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
        <w:tblW w:w="9640" w:type="dxa"/>
        <w:tblLayout w:type="fixed"/>
        <w:tblLook w:val="0000" w:firstRow="0" w:lastRow="0" w:firstColumn="0" w:lastColumn="0" w:noHBand="0" w:noVBand="0"/>
      </w:tblPr>
      <w:tblGrid>
        <w:gridCol w:w="4537"/>
        <w:gridCol w:w="5103"/>
      </w:tblGrid>
      <w:tr w:rsidR="00777E9D" w:rsidRPr="00324779" w:rsidTr="006C2A08">
        <w:trPr>
          <w:trHeight w:val="290"/>
        </w:trPr>
        <w:tc>
          <w:tcPr>
            <w:tcW w:w="4537" w:type="dxa"/>
          </w:tcPr>
          <w:p w:rsidR="00777E9D" w:rsidRPr="00324779" w:rsidRDefault="00777E9D" w:rsidP="00777E9D">
            <w:pPr>
              <w:widowControl w:val="0"/>
              <w:spacing w:after="0" w:line="240" w:lineRule="auto"/>
              <w:ind w:left="-108" w:right="-108"/>
              <w:jc w:val="center"/>
              <w:outlineLvl w:val="0"/>
              <w:rPr>
                <w:rFonts w:ascii="Times New Roman" w:eastAsia="Calibri" w:hAnsi="Times New Roman" w:cs="Times New Roman"/>
                <w:sz w:val="24"/>
                <w:szCs w:val="24"/>
              </w:rPr>
            </w:pPr>
            <w:r w:rsidRPr="00324779">
              <w:rPr>
                <w:rFonts w:ascii="Times New Roman" w:eastAsia="Calibri" w:hAnsi="Times New Roman" w:cs="Times New Roman"/>
                <w:sz w:val="24"/>
                <w:szCs w:val="24"/>
              </w:rPr>
              <w:t>ỦY BAN NHÂN DÂN TP TAM KỲ</w:t>
            </w:r>
          </w:p>
        </w:tc>
        <w:tc>
          <w:tcPr>
            <w:tcW w:w="5103" w:type="dxa"/>
          </w:tcPr>
          <w:p w:rsidR="00777E9D" w:rsidRPr="00324779" w:rsidRDefault="00777E9D" w:rsidP="00777E9D">
            <w:pPr>
              <w:widowControl w:val="0"/>
              <w:spacing w:after="0" w:line="240" w:lineRule="auto"/>
              <w:ind w:left="-108" w:right="-108"/>
              <w:jc w:val="center"/>
              <w:outlineLvl w:val="0"/>
              <w:rPr>
                <w:rFonts w:ascii="Times New Roman" w:eastAsia="Calibri" w:hAnsi="Times New Roman" w:cs="Times New Roman"/>
                <w:b/>
                <w:sz w:val="24"/>
                <w:szCs w:val="24"/>
              </w:rPr>
            </w:pPr>
            <w:r w:rsidRPr="00324779">
              <w:rPr>
                <w:rFonts w:ascii="Times New Roman" w:eastAsia="Calibri" w:hAnsi="Times New Roman" w:cs="Times New Roman"/>
                <w:b/>
                <w:sz w:val="24"/>
                <w:szCs w:val="24"/>
              </w:rPr>
              <w:t>CỘNG HÒA XÃ HỘI CHỦ NGHĨA VIỆT NAM</w:t>
            </w:r>
          </w:p>
        </w:tc>
      </w:tr>
      <w:tr w:rsidR="00777E9D" w:rsidRPr="00324779" w:rsidTr="006C2A08">
        <w:trPr>
          <w:trHeight w:val="400"/>
        </w:trPr>
        <w:tc>
          <w:tcPr>
            <w:tcW w:w="4537" w:type="dxa"/>
          </w:tcPr>
          <w:p w:rsidR="00777E9D" w:rsidRPr="00324779" w:rsidRDefault="00777E9D" w:rsidP="00777E9D">
            <w:pPr>
              <w:widowControl w:val="0"/>
              <w:spacing w:after="0" w:line="240" w:lineRule="auto"/>
              <w:ind w:left="-108" w:right="-108"/>
              <w:jc w:val="center"/>
              <w:outlineLvl w:val="2"/>
              <w:rPr>
                <w:rFonts w:ascii="Times New Roman" w:eastAsia="Calibri" w:hAnsi="Times New Roman" w:cs="Times New Roman"/>
                <w:b/>
                <w:sz w:val="24"/>
                <w:szCs w:val="24"/>
                <w:lang w:val="vi-VN"/>
              </w:rPr>
            </w:pPr>
            <w:r w:rsidRPr="00324779">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4F803EC7" wp14:editId="05F52E8A">
                      <wp:simplePos x="0" y="0"/>
                      <wp:positionH relativeFrom="column">
                        <wp:posOffset>891540</wp:posOffset>
                      </wp:positionH>
                      <wp:positionV relativeFrom="paragraph">
                        <wp:posOffset>181610</wp:posOffset>
                      </wp:positionV>
                      <wp:extent cx="949960" cy="0"/>
                      <wp:effectExtent l="12065" t="9525" r="9525" b="9525"/>
                      <wp:wrapNone/>
                      <wp:docPr id="1296962687" name="Straight Connector 1296962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A4ECD" id="Straight Connector 129696268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4.3pt" to="1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"/>
                  </w:pict>
                </mc:Fallback>
              </mc:AlternateContent>
            </w:r>
            <w:r w:rsidRPr="00324779">
              <w:rPr>
                <w:rFonts w:ascii="Times New Roman" w:eastAsia="Calibri" w:hAnsi="Times New Roman" w:cs="Times New Roman"/>
                <w:b/>
                <w:sz w:val="24"/>
                <w:szCs w:val="24"/>
                <w:lang w:val="vi-VN"/>
              </w:rPr>
              <w:t>TRƯỜNG THCS H</w:t>
            </w:r>
            <w:r w:rsidRPr="00324779">
              <w:rPr>
                <w:rFonts w:ascii="Times New Roman" w:eastAsia="Calibri" w:hAnsi="Times New Roman" w:cs="Times New Roman"/>
                <w:b/>
                <w:sz w:val="24"/>
                <w:szCs w:val="24"/>
              </w:rPr>
              <w:t xml:space="preserve">UỲNH </w:t>
            </w:r>
            <w:r w:rsidRPr="00324779">
              <w:rPr>
                <w:rFonts w:ascii="Times New Roman" w:eastAsia="Calibri" w:hAnsi="Times New Roman" w:cs="Times New Roman"/>
                <w:b/>
                <w:sz w:val="24"/>
                <w:szCs w:val="24"/>
                <w:lang w:val="vi-VN"/>
              </w:rPr>
              <w:t>T</w:t>
            </w:r>
            <w:r w:rsidRPr="00324779">
              <w:rPr>
                <w:rFonts w:ascii="Times New Roman" w:eastAsia="Calibri" w:hAnsi="Times New Roman" w:cs="Times New Roman"/>
                <w:b/>
                <w:sz w:val="24"/>
                <w:szCs w:val="24"/>
              </w:rPr>
              <w:t xml:space="preserve">HÚC </w:t>
            </w:r>
            <w:r w:rsidRPr="00324779">
              <w:rPr>
                <w:rFonts w:ascii="Times New Roman" w:eastAsia="Calibri" w:hAnsi="Times New Roman" w:cs="Times New Roman"/>
                <w:b/>
                <w:sz w:val="24"/>
                <w:szCs w:val="24"/>
                <w:lang w:val="vi-VN"/>
              </w:rPr>
              <w:t>KHÁNG</w:t>
            </w:r>
          </w:p>
        </w:tc>
        <w:tc>
          <w:tcPr>
            <w:tcW w:w="5103" w:type="dxa"/>
          </w:tcPr>
          <w:p w:rsidR="00777E9D" w:rsidRPr="00324779" w:rsidRDefault="00777E9D" w:rsidP="00777E9D">
            <w:pPr>
              <w:widowControl w:val="0"/>
              <w:spacing w:after="0" w:line="240" w:lineRule="auto"/>
              <w:jc w:val="center"/>
              <w:outlineLvl w:val="0"/>
              <w:rPr>
                <w:rFonts w:ascii="Times New Roman" w:eastAsia="Calibri" w:hAnsi="Times New Roman" w:cs="Times New Roman"/>
                <w:b/>
                <w:sz w:val="26"/>
                <w:szCs w:val="26"/>
                <w:lang w:val="vi-VN"/>
              </w:rPr>
            </w:pPr>
            <w:r w:rsidRPr="00324779">
              <w:rPr>
                <w:rFonts w:ascii="Times New Roman" w:eastAsia="Calibri" w:hAnsi="Times New Roman" w:cs="Times New Roman"/>
                <w:b/>
                <w:noProof/>
                <w:sz w:val="26"/>
                <w:szCs w:val="26"/>
              </w:rPr>
              <mc:AlternateContent>
                <mc:Choice Requires="wps">
                  <w:drawing>
                    <wp:anchor distT="0" distB="0" distL="114300" distR="114300" simplePos="0" relativeHeight="251664384" behindDoc="0" locked="0" layoutInCell="1" allowOverlap="1" wp14:anchorId="2A071A3C" wp14:editId="6D8628D1">
                      <wp:simplePos x="0" y="0"/>
                      <wp:positionH relativeFrom="column">
                        <wp:posOffset>556260</wp:posOffset>
                      </wp:positionH>
                      <wp:positionV relativeFrom="paragraph">
                        <wp:posOffset>210185</wp:posOffset>
                      </wp:positionV>
                      <wp:extent cx="1966595" cy="0"/>
                      <wp:effectExtent l="5080" t="9525" r="9525" b="9525"/>
                      <wp:wrapNone/>
                      <wp:docPr id="193575879" name="Straight Connector 193575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AEF11" id="Straight Connector 19357587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6.55pt" to="198.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"/>
                  </w:pict>
                </mc:Fallback>
              </mc:AlternateContent>
            </w:r>
            <w:r w:rsidRPr="00324779">
              <w:rPr>
                <w:rFonts w:ascii="Times New Roman" w:eastAsia="Calibri" w:hAnsi="Times New Roman" w:cs="Times New Roman"/>
                <w:b/>
                <w:sz w:val="26"/>
                <w:szCs w:val="26"/>
                <w:lang w:val="vi-VN"/>
              </w:rPr>
              <w:t>Độc lập - Tự do - Hạnh phúc</w:t>
            </w:r>
          </w:p>
        </w:tc>
      </w:tr>
      <w:tr w:rsidR="00777E9D" w:rsidRPr="00324779" w:rsidTr="006C2A08">
        <w:trPr>
          <w:cantSplit/>
          <w:trHeight w:val="435"/>
        </w:trPr>
        <w:tc>
          <w:tcPr>
            <w:tcW w:w="4537" w:type="dxa"/>
          </w:tcPr>
          <w:p w:rsidR="00777E9D" w:rsidRPr="00324779" w:rsidRDefault="00777E9D" w:rsidP="00777E9D">
            <w:pPr>
              <w:widowControl w:val="0"/>
              <w:spacing w:after="0" w:line="240" w:lineRule="auto"/>
              <w:rPr>
                <w:rFonts w:ascii="Times New Roman" w:eastAsia="Calibri" w:hAnsi="Times New Roman" w:cs="Times New Roman"/>
                <w:sz w:val="26"/>
                <w:szCs w:val="26"/>
                <w:lang w:eastAsia="vi-VN"/>
              </w:rPr>
            </w:pPr>
            <w:r w:rsidRPr="00324779">
              <w:rPr>
                <w:rFonts w:ascii="Times New Roman" w:eastAsia="Calibri" w:hAnsi="Times New Roman" w:cs="Times New Roman"/>
                <w:sz w:val="26"/>
                <w:szCs w:val="26"/>
                <w:lang w:eastAsia="vi-VN"/>
              </w:rPr>
              <w:t xml:space="preserve">                Số:</w:t>
            </w:r>
            <w:r>
              <w:rPr>
                <w:rFonts w:ascii="Times New Roman" w:eastAsia="Calibri" w:hAnsi="Times New Roman" w:cs="Times New Roman"/>
                <w:sz w:val="26"/>
                <w:szCs w:val="26"/>
                <w:lang w:eastAsia="vi-VN"/>
              </w:rPr>
              <w:t xml:space="preserve"> 191</w:t>
            </w:r>
            <w:r w:rsidRPr="00324779">
              <w:rPr>
                <w:rFonts w:ascii="Times New Roman" w:eastAsia="Calibri" w:hAnsi="Times New Roman" w:cs="Times New Roman"/>
                <w:sz w:val="26"/>
                <w:szCs w:val="26"/>
                <w:lang w:eastAsia="vi-VN"/>
              </w:rPr>
              <w:t>/</w:t>
            </w:r>
            <w:r>
              <w:rPr>
                <w:rFonts w:ascii="Times New Roman" w:eastAsia="Calibri" w:hAnsi="Times New Roman" w:cs="Times New Roman"/>
                <w:sz w:val="26"/>
                <w:szCs w:val="26"/>
                <w:lang w:eastAsia="vi-VN"/>
              </w:rPr>
              <w:t>KH</w:t>
            </w:r>
            <w:r w:rsidRPr="00324779">
              <w:rPr>
                <w:rFonts w:ascii="Times New Roman" w:eastAsia="Calibri" w:hAnsi="Times New Roman" w:cs="Times New Roman"/>
                <w:sz w:val="26"/>
                <w:szCs w:val="26"/>
                <w:lang w:eastAsia="vi-VN"/>
              </w:rPr>
              <w:t xml:space="preserve">-HTK  </w:t>
            </w:r>
          </w:p>
        </w:tc>
        <w:tc>
          <w:tcPr>
            <w:tcW w:w="5103" w:type="dxa"/>
          </w:tcPr>
          <w:p w:rsidR="00777E9D" w:rsidRPr="00324779" w:rsidRDefault="00777E9D" w:rsidP="00D8305D">
            <w:pPr>
              <w:widowControl w:val="0"/>
              <w:spacing w:after="0" w:line="240" w:lineRule="auto"/>
              <w:jc w:val="center"/>
              <w:rPr>
                <w:rFonts w:ascii="Times New Roman" w:eastAsia="Calibri" w:hAnsi="Times New Roman" w:cs="Times New Roman"/>
                <w:sz w:val="28"/>
                <w:szCs w:val="28"/>
                <w:lang w:eastAsia="vi-VN"/>
              </w:rPr>
            </w:pPr>
            <w:r w:rsidRPr="00324779">
              <w:rPr>
                <w:rFonts w:ascii="Times New Roman" w:eastAsia="Calibri" w:hAnsi="Times New Roman" w:cs="Times New Roman"/>
                <w:i/>
                <w:sz w:val="28"/>
                <w:szCs w:val="28"/>
                <w:lang w:val="vi-VN" w:eastAsia="vi-VN"/>
              </w:rPr>
              <w:t xml:space="preserve">Trường Xuân, ngày </w:t>
            </w:r>
            <w:r w:rsidRPr="00324779">
              <w:rPr>
                <w:rFonts w:ascii="Times New Roman" w:eastAsia="Calibri" w:hAnsi="Times New Roman" w:cs="Times New Roman"/>
                <w:i/>
                <w:sz w:val="28"/>
                <w:szCs w:val="28"/>
                <w:lang w:eastAsia="vi-VN"/>
              </w:rPr>
              <w:t>2</w:t>
            </w:r>
            <w:r w:rsidR="00D8305D">
              <w:rPr>
                <w:rFonts w:ascii="Times New Roman" w:eastAsia="Calibri" w:hAnsi="Times New Roman" w:cs="Times New Roman"/>
                <w:i/>
                <w:sz w:val="28"/>
                <w:szCs w:val="28"/>
                <w:lang w:eastAsia="vi-VN"/>
              </w:rPr>
              <w:t>8</w:t>
            </w:r>
            <w:r w:rsidRPr="00324779">
              <w:rPr>
                <w:rFonts w:ascii="Times New Roman" w:eastAsia="Calibri" w:hAnsi="Times New Roman" w:cs="Times New Roman"/>
                <w:i/>
                <w:sz w:val="28"/>
                <w:szCs w:val="28"/>
                <w:lang w:eastAsia="vi-VN"/>
              </w:rPr>
              <w:t xml:space="preserve"> </w:t>
            </w:r>
            <w:r w:rsidRPr="00324779">
              <w:rPr>
                <w:rFonts w:ascii="Times New Roman" w:eastAsia="Calibri" w:hAnsi="Times New Roman" w:cs="Times New Roman"/>
                <w:i/>
                <w:sz w:val="28"/>
                <w:szCs w:val="28"/>
                <w:lang w:val="vi-VN" w:eastAsia="vi-VN"/>
              </w:rPr>
              <w:t xml:space="preserve">tháng </w:t>
            </w:r>
            <w:r w:rsidR="00D8305D">
              <w:rPr>
                <w:rFonts w:ascii="Times New Roman" w:eastAsia="Calibri" w:hAnsi="Times New Roman" w:cs="Times New Roman"/>
                <w:i/>
                <w:sz w:val="28"/>
                <w:szCs w:val="28"/>
                <w:lang w:eastAsia="vi-VN"/>
              </w:rPr>
              <w:t>8</w:t>
            </w:r>
            <w:r w:rsidRPr="00324779">
              <w:rPr>
                <w:rFonts w:ascii="Times New Roman" w:eastAsia="Calibri" w:hAnsi="Times New Roman" w:cs="Times New Roman"/>
                <w:i/>
                <w:sz w:val="28"/>
                <w:szCs w:val="28"/>
                <w:lang w:eastAsia="vi-VN"/>
              </w:rPr>
              <w:t xml:space="preserve"> </w:t>
            </w:r>
            <w:r w:rsidRPr="00324779">
              <w:rPr>
                <w:rFonts w:ascii="Times New Roman" w:eastAsia="Calibri" w:hAnsi="Times New Roman" w:cs="Times New Roman"/>
                <w:i/>
                <w:sz w:val="28"/>
                <w:szCs w:val="28"/>
                <w:lang w:val="vi-VN" w:eastAsia="vi-VN"/>
              </w:rPr>
              <w:t>năm 202</w:t>
            </w:r>
            <w:r w:rsidRPr="00324779">
              <w:rPr>
                <w:rFonts w:ascii="Times New Roman" w:eastAsia="Calibri" w:hAnsi="Times New Roman" w:cs="Times New Roman"/>
                <w:i/>
                <w:sz w:val="28"/>
                <w:szCs w:val="28"/>
                <w:lang w:eastAsia="vi-VN"/>
              </w:rPr>
              <w:t>4</w:t>
            </w:r>
          </w:p>
        </w:tc>
      </w:tr>
    </w:tbl>
    <w:p w:rsidR="00777E9D" w:rsidRPr="00324779" w:rsidRDefault="00777E9D" w:rsidP="00777E9D">
      <w:pPr>
        <w:widowControl w:val="0"/>
        <w:spacing w:after="0" w:line="240" w:lineRule="auto"/>
        <w:rPr>
          <w:rFonts w:ascii="Times New Roman" w:hAnsi="Times New Roman"/>
          <w:b/>
          <w:kern w:val="0"/>
          <w:sz w:val="12"/>
          <w:szCs w:val="12"/>
          <w14:ligatures w14:val="none"/>
        </w:rPr>
      </w:pPr>
    </w:p>
    <w:p w:rsidR="00777E9D" w:rsidRPr="00324779" w:rsidRDefault="00777E9D" w:rsidP="00777E9D">
      <w:pPr>
        <w:widowControl w:val="0"/>
        <w:spacing w:after="0" w:line="240" w:lineRule="auto"/>
        <w:jc w:val="center"/>
        <w:rPr>
          <w:rFonts w:ascii="Times New Roman" w:hAnsi="Times New Roman"/>
          <w:b/>
          <w:kern w:val="0"/>
          <w:sz w:val="28"/>
          <w:szCs w:val="28"/>
          <w14:ligatures w14:val="none"/>
        </w:rPr>
      </w:pPr>
      <w:r w:rsidRPr="00324779">
        <w:rPr>
          <w:rFonts w:ascii="Times New Roman" w:hAnsi="Times New Roman"/>
          <w:b/>
          <w:kern w:val="0"/>
          <w:sz w:val="28"/>
          <w:szCs w:val="28"/>
          <w14:ligatures w14:val="none"/>
        </w:rPr>
        <w:t>KẾ HOẠCH GIÁO DỤC NHÀ TRƯỜNG</w:t>
      </w:r>
    </w:p>
    <w:p w:rsidR="00777E9D" w:rsidRPr="00324779" w:rsidRDefault="00777E9D" w:rsidP="00777E9D">
      <w:pPr>
        <w:widowControl w:val="0"/>
        <w:spacing w:after="0" w:line="240" w:lineRule="auto"/>
        <w:jc w:val="center"/>
        <w:rPr>
          <w:rFonts w:ascii="Times New Roman" w:hAnsi="Times New Roman"/>
          <w:b/>
          <w:kern w:val="0"/>
          <w:sz w:val="28"/>
          <w:szCs w:val="28"/>
          <w14:ligatures w14:val="none"/>
        </w:rPr>
      </w:pPr>
      <w:r w:rsidRPr="00324779">
        <w:rPr>
          <w:rFonts w:ascii="Times New Roman" w:hAnsi="Times New Roman"/>
          <w:b/>
          <w:kern w:val="0"/>
          <w:sz w:val="28"/>
          <w:szCs w:val="28"/>
          <w14:ligatures w14:val="none"/>
        </w:rPr>
        <w:t>NĂM HỌC 2024-2025</w:t>
      </w:r>
    </w:p>
    <w:p w:rsidR="00777E9D" w:rsidRPr="00324779" w:rsidRDefault="00777E9D" w:rsidP="00777E9D">
      <w:pPr>
        <w:widowControl w:val="0"/>
        <w:spacing w:after="0" w:line="240" w:lineRule="auto"/>
        <w:jc w:val="center"/>
        <w:rPr>
          <w:rFonts w:ascii="Times New Roman" w:hAnsi="Times New Roman"/>
          <w:b/>
          <w:kern w:val="0"/>
          <w:sz w:val="24"/>
          <w:szCs w:val="24"/>
          <w14:ligatures w14:val="none"/>
        </w:rPr>
      </w:pPr>
      <w:r w:rsidRPr="00324779">
        <w:rPr>
          <w:rFonts w:ascii="Times New Roman" w:hAnsi="Times New Roman"/>
          <w:b/>
          <w:noProof/>
          <w:kern w:val="0"/>
          <w:sz w:val="28"/>
          <w:szCs w:val="28"/>
          <w14:ligatures w14:val="none"/>
        </w:rPr>
        <mc:AlternateContent>
          <mc:Choice Requires="wps">
            <w:drawing>
              <wp:anchor distT="0" distB="0" distL="114300" distR="114300" simplePos="0" relativeHeight="251661312" behindDoc="0" locked="0" layoutInCell="1" allowOverlap="1" wp14:anchorId="38AD28BD" wp14:editId="6600BF83">
                <wp:simplePos x="0" y="0"/>
                <wp:positionH relativeFrom="margin">
                  <wp:align>center</wp:align>
                </wp:positionH>
                <wp:positionV relativeFrom="paragraph">
                  <wp:posOffset>17780</wp:posOffset>
                </wp:positionV>
                <wp:extent cx="708048"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70804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7E88A98"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pt" to="5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" strokecolor="windowText" strokeweight=".5pt">
                <v:stroke joinstyle="miter"/>
                <w10:wrap anchorx="margin"/>
              </v:line>
            </w:pict>
          </mc:Fallback>
        </mc:AlternateContent>
      </w:r>
    </w:p>
    <w:p w:rsidR="00777E9D" w:rsidRPr="00324779" w:rsidRDefault="00777E9D" w:rsidP="00777E9D">
      <w:pPr>
        <w:widowControl w:val="0"/>
        <w:spacing w:after="0" w:line="240" w:lineRule="auto"/>
        <w:ind w:firstLine="720"/>
        <w:rPr>
          <w:rFonts w:ascii="Times New Roman" w:hAnsi="Times New Roman"/>
          <w:b/>
          <w:bCs/>
          <w:kern w:val="0"/>
          <w:sz w:val="28"/>
          <w:szCs w:val="28"/>
          <w:lang w:val="vi-VN"/>
          <w14:ligatures w14:val="none"/>
        </w:rPr>
      </w:pPr>
      <w:r w:rsidRPr="00324779">
        <w:rPr>
          <w:rFonts w:ascii="Times New Roman" w:hAnsi="Times New Roman"/>
          <w:b/>
          <w:bCs/>
          <w:kern w:val="0"/>
          <w:sz w:val="28"/>
          <w:szCs w:val="28"/>
          <w:lang w:val="vi-VN"/>
          <w14:ligatures w14:val="none"/>
        </w:rPr>
        <w:t xml:space="preserve">I. </w:t>
      </w:r>
      <w:r w:rsidRPr="00324779">
        <w:rPr>
          <w:rFonts w:ascii="Times New Roman" w:hAnsi="Times New Roman"/>
          <w:b/>
          <w:bCs/>
          <w:kern w:val="0"/>
          <w:sz w:val="28"/>
          <w:szCs w:val="28"/>
          <w14:ligatures w14:val="none"/>
        </w:rPr>
        <w:t>CĂN CỨ XÂY DỰNG KẾ HOẠCH</w:t>
      </w:r>
      <w:r w:rsidRPr="00324779">
        <w:rPr>
          <w:rFonts w:ascii="Times New Roman" w:hAnsi="Times New Roman"/>
          <w:b/>
          <w:bCs/>
          <w:kern w:val="0"/>
          <w:sz w:val="28"/>
          <w:szCs w:val="28"/>
          <w:lang w:val="vi-VN"/>
          <w14:ligatures w14:val="none"/>
        </w:rPr>
        <w:t xml:space="preserve"> </w:t>
      </w:r>
    </w:p>
    <w:p w:rsidR="00777E9D" w:rsidRPr="00324779" w:rsidRDefault="00777E9D" w:rsidP="00777E9D">
      <w:pPr>
        <w:widowControl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 xml:space="preserve">Thực hiện Quyết định số 2045/QĐ-BGDĐT ngày 01/8/2024 của Bộ Giáo dục và Đào tạo về việc Ban hành Kế hoạch thời gian năm học 2024-2025 đối với giáo dục mầm non, giáo dục phổ thông và giáo dục thường xuyên; Quyết định số 1898/QĐ-UBND ngày 13/8/2024 của UBND tỉnh Quảng Nam về Ban hành Kế hoạch thời gian năm học 2024-2025 đối với giáo dục mầm non, giáo dục phổ thông và giáo dục thường xuyên; Nghị quyết số 09-NQ/TU ngày 23/7/2021 của Thành uỷ Tam Kỳ về phát triển giáo dục thành phố Tam kỳ giai đoạn 2021-2025; Nghị quyết số 90/NQ-HĐND ngày 14/4/2022 của HĐND thành phố về phát triển giáo dục thành phố Tam Kỳ đến năm 2025;   </w:t>
      </w:r>
    </w:p>
    <w:p w:rsidR="00777E9D" w:rsidRPr="00324779" w:rsidRDefault="00777E9D" w:rsidP="00777E9D">
      <w:pPr>
        <w:widowControl w:val="0"/>
        <w:spacing w:after="0" w:line="240" w:lineRule="auto"/>
        <w:ind w:firstLine="567"/>
        <w:jc w:val="both"/>
        <w:rPr>
          <w:rFonts w:ascii="Times New Roman" w:hAnsi="Times New Roman"/>
          <w:sz w:val="28"/>
          <w:szCs w:val="28"/>
        </w:rPr>
      </w:pPr>
      <w:r w:rsidRPr="00324779">
        <w:rPr>
          <w:rFonts w:ascii="Times New Roman" w:hAnsi="Times New Roman"/>
          <w:sz w:val="28"/>
          <w:szCs w:val="28"/>
        </w:rPr>
        <w:t xml:space="preserve">- Thông tư số 32/2018/TT-BGDĐT ngày 26/12/2018 của Bộ trưởng Bộ Giáo dục và Đào tạo về Ban hành Chương trình Giáo dục Phổ thông; </w:t>
      </w:r>
    </w:p>
    <w:p w:rsidR="00777E9D" w:rsidRPr="00324779" w:rsidRDefault="00777E9D" w:rsidP="00777E9D">
      <w:pPr>
        <w:widowControl w:val="0"/>
        <w:spacing w:after="0" w:line="240" w:lineRule="auto"/>
        <w:ind w:firstLine="567"/>
        <w:jc w:val="both"/>
        <w:rPr>
          <w:rFonts w:ascii="Times New Roman" w:hAnsi="Times New Roman"/>
          <w:sz w:val="28"/>
          <w:szCs w:val="28"/>
        </w:rPr>
      </w:pPr>
      <w:r w:rsidRPr="00324779">
        <w:rPr>
          <w:rFonts w:ascii="Times New Roman" w:hAnsi="Times New Roman"/>
          <w:sz w:val="28"/>
          <w:szCs w:val="28"/>
        </w:rPr>
        <w:t xml:space="preserve">- Luật Giáo dục số 43/2019/QH14 ngày 14/6/2019 của Quốc hội Nước Cộng hoà xã hội chủ nghĩa Việt Nam; </w:t>
      </w:r>
    </w:p>
    <w:p w:rsidR="00777E9D" w:rsidRPr="00324779" w:rsidRDefault="00777E9D" w:rsidP="00777E9D">
      <w:pPr>
        <w:widowControl w:val="0"/>
        <w:spacing w:after="0" w:line="240" w:lineRule="auto"/>
        <w:ind w:firstLine="567"/>
        <w:jc w:val="both"/>
        <w:rPr>
          <w:rFonts w:ascii="Times New Roman" w:hAnsi="Times New Roman"/>
          <w:sz w:val="28"/>
          <w:szCs w:val="28"/>
        </w:rPr>
      </w:pPr>
      <w:r w:rsidRPr="00324779">
        <w:rPr>
          <w:rFonts w:ascii="Times New Roman" w:hAnsi="Times New Roman"/>
          <w:sz w:val="28"/>
          <w:szCs w:val="28"/>
        </w:rPr>
        <w:t xml:space="preserve">- Thông tư số 32/2020/TT-BGDĐT ngày 15/9/2020 của Bộ trưởng Bộ Giáo dục và Đào tạo Ban hành Điều lệ trường trung học cơ sở, trường trung học phổ thông và trường phổ thông có nhiều cấp học; </w:t>
      </w:r>
    </w:p>
    <w:p w:rsidR="00777E9D" w:rsidRPr="00324779" w:rsidRDefault="00777E9D" w:rsidP="00777E9D">
      <w:pPr>
        <w:widowControl w:val="0"/>
        <w:spacing w:after="0" w:line="240" w:lineRule="auto"/>
        <w:ind w:firstLine="567"/>
        <w:jc w:val="both"/>
        <w:rPr>
          <w:rFonts w:ascii="Times New Roman" w:hAnsi="Times New Roman"/>
          <w:sz w:val="28"/>
          <w:szCs w:val="28"/>
        </w:rPr>
      </w:pPr>
      <w:r w:rsidRPr="00324779">
        <w:rPr>
          <w:rFonts w:ascii="Times New Roman" w:hAnsi="Times New Roman"/>
          <w:sz w:val="28"/>
          <w:szCs w:val="28"/>
        </w:rPr>
        <w:t xml:space="preserve">- Thông tư số 13/2022/TT-BGDĐT ngày 03/8/2022 của Bộ trưởng Bộ Giáo dục và Đào tạo Sửa đổi, bổ sung một số nội dung trong Chương trình giáo dục phổ thông ban hành kèm </w:t>
      </w:r>
      <w:r w:rsidRPr="00324779">
        <w:rPr>
          <w:rFonts w:ascii="Times New Roman" w:hAnsi="Times New Roman"/>
          <w:spacing w:val="-6"/>
          <w:sz w:val="28"/>
          <w:szCs w:val="28"/>
        </w:rPr>
        <w:t>theo Thông tư số 32/2018/TT-BGDĐT ngày 26/12/2018 của Bộ trưởng Bộ Giáo dục và Đào tạo;</w:t>
      </w:r>
      <w:r w:rsidRPr="00324779">
        <w:rPr>
          <w:rFonts w:ascii="Times New Roman" w:hAnsi="Times New Roman"/>
          <w:sz w:val="28"/>
          <w:szCs w:val="28"/>
        </w:rPr>
        <w:t xml:space="preserve"> </w:t>
      </w:r>
    </w:p>
    <w:p w:rsidR="00777E9D" w:rsidRPr="00324779" w:rsidRDefault="00777E9D" w:rsidP="00777E9D">
      <w:pPr>
        <w:widowControl w:val="0"/>
        <w:spacing w:after="0" w:line="240" w:lineRule="auto"/>
        <w:ind w:firstLine="567"/>
        <w:jc w:val="both"/>
        <w:rPr>
          <w:rFonts w:ascii="Times New Roman" w:hAnsi="Times New Roman"/>
          <w:sz w:val="28"/>
          <w:szCs w:val="28"/>
        </w:rPr>
      </w:pPr>
      <w:r w:rsidRPr="00324779">
        <w:rPr>
          <w:rFonts w:ascii="Times New Roman" w:hAnsi="Times New Roman"/>
          <w:sz w:val="28"/>
          <w:szCs w:val="28"/>
        </w:rPr>
        <w:t xml:space="preserve">- Thông tư số 22/2021/TT-BGDĐT ngày 20/7/2021 của Bộ trưởng Bộ Giáo dục và Đào tạo Quy định về đánh giá học sinh trung học cơ sở và học sinh trung học phổ thông; </w:t>
      </w:r>
    </w:p>
    <w:p w:rsidR="00777E9D" w:rsidRPr="00324779" w:rsidRDefault="00777E9D" w:rsidP="00777E9D">
      <w:pPr>
        <w:widowControl w:val="0"/>
        <w:spacing w:after="0" w:line="240" w:lineRule="auto"/>
        <w:ind w:firstLine="567"/>
        <w:jc w:val="both"/>
        <w:rPr>
          <w:rFonts w:ascii="Times New Roman" w:hAnsi="Times New Roman"/>
          <w:sz w:val="28"/>
          <w:szCs w:val="28"/>
        </w:rPr>
      </w:pPr>
      <w:r w:rsidRPr="00324779">
        <w:rPr>
          <w:rFonts w:ascii="Times New Roman" w:hAnsi="Times New Roman"/>
          <w:sz w:val="28"/>
          <w:szCs w:val="28"/>
        </w:rPr>
        <w:t>- CV số 2050/SGDĐT-GDTrH ngày 15/8/2024 của Sở GDĐT tỉnh Quảng Nam về việc Hướng dẫn thực hiện nhiệm vụ giáo dục trung học năm học 2024-2025;</w:t>
      </w:r>
    </w:p>
    <w:p w:rsidR="00777E9D" w:rsidRPr="00324779" w:rsidRDefault="00777E9D" w:rsidP="00777E9D">
      <w:pPr>
        <w:widowControl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 xml:space="preserve"> </w:t>
      </w:r>
      <w:r w:rsidRPr="00324779">
        <w:rPr>
          <w:rFonts w:ascii="Times New Roman" w:hAnsi="Times New Roman"/>
          <w:kern w:val="0"/>
          <w:sz w:val="28"/>
          <w:szCs w:val="28"/>
          <w:lang w:val="vi-VN"/>
          <w14:ligatures w14:val="none"/>
        </w:rPr>
        <w:t xml:space="preserve">Căn cứ tình hình thực tế của nhà trường. Trường THCS </w:t>
      </w:r>
      <w:r w:rsidRPr="00324779">
        <w:rPr>
          <w:rFonts w:ascii="Times New Roman" w:hAnsi="Times New Roman"/>
          <w:kern w:val="0"/>
          <w:sz w:val="28"/>
          <w:szCs w:val="28"/>
          <w14:ligatures w14:val="none"/>
        </w:rPr>
        <w:t>Huỳnh Thúc Kháng</w:t>
      </w:r>
      <w:r w:rsidRPr="00324779">
        <w:rPr>
          <w:rFonts w:ascii="Times New Roman" w:hAnsi="Times New Roman"/>
          <w:kern w:val="0"/>
          <w:sz w:val="28"/>
          <w:szCs w:val="28"/>
          <w:lang w:val="vi-VN"/>
          <w14:ligatures w14:val="none"/>
        </w:rPr>
        <w:t xml:space="preserve"> xây dựng kế hoạch giáo dục nhà trường năm học 202</w:t>
      </w:r>
      <w:r w:rsidRPr="00324779">
        <w:rPr>
          <w:rFonts w:ascii="Times New Roman" w:hAnsi="Times New Roman"/>
          <w:kern w:val="0"/>
          <w:sz w:val="28"/>
          <w:szCs w:val="28"/>
          <w14:ligatures w14:val="none"/>
        </w:rPr>
        <w:t>4-</w:t>
      </w:r>
      <w:r w:rsidRPr="00324779">
        <w:rPr>
          <w:rFonts w:ascii="Times New Roman" w:hAnsi="Times New Roman"/>
          <w:kern w:val="0"/>
          <w:sz w:val="28"/>
          <w:szCs w:val="28"/>
          <w:lang w:val="vi-VN"/>
          <w14:ligatures w14:val="none"/>
        </w:rPr>
        <w:t>202</w:t>
      </w:r>
      <w:r w:rsidRPr="00324779">
        <w:rPr>
          <w:rFonts w:ascii="Times New Roman" w:hAnsi="Times New Roman"/>
          <w:kern w:val="0"/>
          <w:sz w:val="28"/>
          <w:szCs w:val="28"/>
          <w14:ligatures w14:val="none"/>
        </w:rPr>
        <w:t>5</w:t>
      </w:r>
      <w:r w:rsidRPr="00324779">
        <w:rPr>
          <w:rFonts w:ascii="Times New Roman" w:hAnsi="Times New Roman"/>
          <w:kern w:val="0"/>
          <w:sz w:val="28"/>
          <w:szCs w:val="28"/>
          <w:lang w:val="vi-VN"/>
          <w14:ligatures w14:val="none"/>
        </w:rPr>
        <w:t xml:space="preserve"> như sau</w:t>
      </w:r>
      <w:r w:rsidRPr="00324779">
        <w:rPr>
          <w:rFonts w:ascii="Times New Roman" w:hAnsi="Times New Roman"/>
          <w:kern w:val="0"/>
          <w:sz w:val="28"/>
          <w:szCs w:val="28"/>
          <w14:ligatures w14:val="none"/>
        </w:rPr>
        <w:t>:</w:t>
      </w:r>
    </w:p>
    <w:p w:rsidR="00777E9D" w:rsidRPr="00324779" w:rsidRDefault="00777E9D" w:rsidP="00777E9D">
      <w:pPr>
        <w:widowControl w:val="0"/>
        <w:spacing w:after="0" w:line="240" w:lineRule="auto"/>
        <w:ind w:firstLine="567"/>
        <w:jc w:val="both"/>
        <w:rPr>
          <w:rFonts w:ascii="Times New Roman" w:eastAsia="Calibri" w:hAnsi="Times New Roman" w:cs="Times New Roman"/>
          <w:b/>
          <w:kern w:val="0"/>
          <w:sz w:val="28"/>
          <w:szCs w:val="28"/>
          <w:lang w:val="vi-VN"/>
          <w14:ligatures w14:val="none"/>
        </w:rPr>
      </w:pPr>
      <w:r w:rsidRPr="00324779">
        <w:rPr>
          <w:rFonts w:ascii="Times New Roman" w:eastAsia="Calibri" w:hAnsi="Times New Roman" w:cs="Times New Roman"/>
          <w:b/>
          <w:kern w:val="0"/>
          <w:sz w:val="28"/>
          <w:szCs w:val="28"/>
          <w14:ligatures w14:val="none"/>
        </w:rPr>
        <w:t>I</w:t>
      </w:r>
      <w:r w:rsidRPr="00324779">
        <w:rPr>
          <w:rFonts w:ascii="Times New Roman" w:eastAsia="Calibri" w:hAnsi="Times New Roman" w:cs="Times New Roman"/>
          <w:b/>
          <w:kern w:val="0"/>
          <w:sz w:val="28"/>
          <w:szCs w:val="28"/>
          <w:lang w:val="vi-VN"/>
          <w14:ligatures w14:val="none"/>
        </w:rPr>
        <w:t>I. BỐI CẢNH GIÁO DỤC NHÀ TRƯỜNG</w:t>
      </w:r>
    </w:p>
    <w:p w:rsidR="00777E9D" w:rsidRPr="00324779" w:rsidRDefault="00777E9D" w:rsidP="00777E9D">
      <w:pPr>
        <w:widowControl w:val="0"/>
        <w:spacing w:after="0" w:line="240" w:lineRule="auto"/>
        <w:ind w:firstLine="567"/>
        <w:jc w:val="both"/>
        <w:rPr>
          <w:rFonts w:ascii="Times New Roman" w:eastAsia="Calibri" w:hAnsi="Times New Roman" w:cs="Times New Roman"/>
          <w:b/>
          <w:kern w:val="0"/>
          <w:sz w:val="28"/>
          <w:szCs w:val="28"/>
          <w:lang w:val="vi-VN"/>
          <w14:ligatures w14:val="none"/>
        </w:rPr>
      </w:pPr>
      <w:r w:rsidRPr="00324779">
        <w:rPr>
          <w:rFonts w:ascii="Times New Roman" w:eastAsia="Calibri" w:hAnsi="Times New Roman" w:cs="Times New Roman"/>
          <w:b/>
          <w:kern w:val="0"/>
          <w:sz w:val="28"/>
          <w:szCs w:val="28"/>
          <w:lang w:val="vi-VN"/>
          <w14:ligatures w14:val="none"/>
        </w:rPr>
        <w:t>1. Bối cảnh bên ngoài</w:t>
      </w:r>
    </w:p>
    <w:p w:rsidR="00777E9D" w:rsidRPr="00324779" w:rsidRDefault="00777E9D" w:rsidP="00777E9D">
      <w:pPr>
        <w:widowControl w:val="0"/>
        <w:spacing w:after="0" w:line="240" w:lineRule="auto"/>
        <w:ind w:firstLine="567"/>
        <w:jc w:val="both"/>
        <w:rPr>
          <w:rFonts w:ascii="Times New Roman" w:eastAsia="Calibri" w:hAnsi="Times New Roman" w:cs="Times New Roman"/>
          <w:b/>
          <w:kern w:val="0"/>
          <w:sz w:val="28"/>
          <w:szCs w:val="28"/>
          <w:lang w:val="vi-VN"/>
          <w14:ligatures w14:val="none"/>
        </w:rPr>
      </w:pPr>
      <w:r w:rsidRPr="00324779">
        <w:rPr>
          <w:rFonts w:ascii="Times New Roman" w:eastAsia="Calibri" w:hAnsi="Times New Roman" w:cs="Times New Roman"/>
          <w:b/>
          <w:kern w:val="0"/>
          <w:sz w:val="28"/>
          <w:szCs w:val="28"/>
          <w:lang w:val="vi-VN"/>
          <w14:ligatures w14:val="none"/>
        </w:rPr>
        <w:t>a) Thời cơ</w:t>
      </w:r>
    </w:p>
    <w:p w:rsidR="00777E9D" w:rsidRPr="00324779" w:rsidRDefault="00777E9D" w:rsidP="00777E9D">
      <w:pPr>
        <w:widowControl w:val="0"/>
        <w:spacing w:after="0" w:line="240" w:lineRule="auto"/>
        <w:ind w:firstLine="567"/>
        <w:jc w:val="both"/>
        <w:rPr>
          <w:rFonts w:ascii="Times New Roman" w:eastAsia="Calibri" w:hAnsi="Times New Roman" w:cs="Times New Roman"/>
          <w:kern w:val="0"/>
          <w:sz w:val="28"/>
          <w:szCs w:val="28"/>
          <w:lang w:val="vi-VN" w:eastAsia="zh-CN"/>
          <w14:ligatures w14:val="none"/>
        </w:rPr>
      </w:pPr>
      <w:r w:rsidRPr="00324779">
        <w:rPr>
          <w:rFonts w:ascii="Times New Roman" w:eastAsia="Calibri" w:hAnsi="Times New Roman" w:cs="Times New Roman"/>
          <w:kern w:val="0"/>
          <w:sz w:val="28"/>
          <w:szCs w:val="28"/>
          <w:lang w:val="vi-VN" w:eastAsia="zh-CN"/>
          <w14:ligatures w14:val="none"/>
        </w:rPr>
        <w:t xml:space="preserve">- Đảng và Nhà nước có chủ trương rõ ràng về việc chỉ đạo thực hiện đổi mới căn bản toàn diện GD&amp;ĐT thông qua Nghị quyết số 29-NQ/TW ngày 4/11/2013 Hội nghị Trung ương 8 khóa XI về đổi mới căn bản, toàn diện </w:t>
      </w:r>
      <w:r w:rsidRPr="00324779">
        <w:rPr>
          <w:rFonts w:ascii="Times New Roman" w:eastAsia="Calibri" w:hAnsi="Times New Roman" w:cs="Times New Roman"/>
          <w:kern w:val="0"/>
          <w:sz w:val="28"/>
          <w:szCs w:val="28"/>
          <w:lang w:eastAsia="zh-CN"/>
          <w14:ligatures w14:val="none"/>
        </w:rPr>
        <w:t>GD&amp;ĐT</w:t>
      </w:r>
      <w:r w:rsidRPr="00324779">
        <w:rPr>
          <w:rFonts w:ascii="Times New Roman" w:eastAsia="Calibri" w:hAnsi="Times New Roman" w:cs="Times New Roman"/>
          <w:kern w:val="0"/>
          <w:sz w:val="28"/>
          <w:szCs w:val="28"/>
          <w:lang w:val="vi-VN" w:eastAsia="zh-CN"/>
          <w14:ligatures w14:val="none"/>
        </w:rPr>
        <w:t>.</w:t>
      </w:r>
    </w:p>
    <w:p w:rsidR="00777E9D" w:rsidRPr="00324779" w:rsidRDefault="00777E9D" w:rsidP="00777E9D">
      <w:pPr>
        <w:widowControl w:val="0"/>
        <w:spacing w:after="0" w:line="240" w:lineRule="auto"/>
        <w:ind w:firstLine="567"/>
        <w:jc w:val="both"/>
        <w:rPr>
          <w:rFonts w:ascii="Times New Roman" w:hAnsi="Times New Roman"/>
          <w:kern w:val="0"/>
          <w:sz w:val="28"/>
          <w:szCs w:val="28"/>
          <w14:ligatures w14:val="none"/>
        </w:rPr>
      </w:pPr>
      <w:r w:rsidRPr="00324779">
        <w:rPr>
          <w:rFonts w:ascii="Times New Roman" w:eastAsia="Calibri" w:hAnsi="Times New Roman" w:cs="Times New Roman"/>
          <w:kern w:val="0"/>
          <w:sz w:val="28"/>
          <w:szCs w:val="28"/>
          <w:lang w:eastAsia="zh-CN"/>
          <w14:ligatures w14:val="none"/>
        </w:rPr>
        <w:t xml:space="preserve">- Lãnh đạo thành phố Tam Kỳ có chỉ đạo và ban hành các nghị quyết về phát triển giáo dục Tam Kỳ thông qua </w:t>
      </w:r>
      <w:r w:rsidRPr="00324779">
        <w:rPr>
          <w:rFonts w:ascii="Times New Roman" w:hAnsi="Times New Roman"/>
          <w:kern w:val="0"/>
          <w:sz w:val="28"/>
          <w:szCs w:val="28"/>
          <w14:ligatures w14:val="none"/>
        </w:rPr>
        <w:t>Nghị quyết số 09-NQ/TU ngày 23/7/2021 của Thành uỷ Tam Kỳ về phát triển giáo dục thành phố Tam kỳ giai đoạn 2021-2025; Nghị quyết số 90/NQ-HĐND ngày 14/4/2022 của HĐND thành phố về phát triển giáo dục thành phố Tam Kỳ đến năm 2025.</w:t>
      </w:r>
    </w:p>
    <w:p w:rsidR="00F50021" w:rsidRDefault="00F50021" w:rsidP="00777E9D">
      <w:pPr>
        <w:widowControl w:val="0"/>
        <w:spacing w:after="0" w:line="240" w:lineRule="auto"/>
        <w:ind w:firstLine="567"/>
        <w:jc w:val="both"/>
        <w:rPr>
          <w:rFonts w:ascii="Times New Roman" w:hAnsi="Times New Roman"/>
          <w:kern w:val="0"/>
          <w:sz w:val="28"/>
          <w:szCs w:val="28"/>
          <w14:ligatures w14:val="none"/>
        </w:rPr>
        <w:sectPr w:rsidR="00F50021" w:rsidSect="00F50021">
          <w:pgSz w:w="11909" w:h="16834" w:code="9"/>
          <w:pgMar w:top="1008" w:right="850" w:bottom="1008" w:left="1588" w:header="720" w:footer="720" w:gutter="0"/>
          <w:cols w:space="720"/>
          <w:docGrid w:linePitch="360"/>
        </w:sectPr>
      </w:pPr>
    </w:p>
    <w:p w:rsidR="00777E9D" w:rsidRPr="00324779" w:rsidRDefault="00777E9D" w:rsidP="00777E9D">
      <w:pPr>
        <w:widowControl w:val="0"/>
        <w:spacing w:after="0" w:line="240" w:lineRule="auto"/>
        <w:ind w:firstLine="567"/>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lastRenderedPageBreak/>
        <w:t xml:space="preserve">- Nghị quyết Đại hội đại biểu Đảng bộ phường Trường Xuân lần thứ XVII, nhiệm kỳ 2020-2025; </w:t>
      </w:r>
    </w:p>
    <w:p w:rsidR="00777E9D" w:rsidRPr="00324779" w:rsidRDefault="00777E9D" w:rsidP="00777E9D">
      <w:pPr>
        <w:widowControl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 Chương trình hành động của Ủy ban nhân dân phường Trường Xuân về việc thực hiện Nghị quyết Đại hội đại biểu Đảng bộ phường Trường Xuân lần thứ XVII, nhiệm kỳ 2020-2025.</w:t>
      </w:r>
    </w:p>
    <w:p w:rsidR="00777E9D" w:rsidRPr="00324779" w:rsidRDefault="00777E9D" w:rsidP="00777E9D">
      <w:pPr>
        <w:widowControl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Trường THCS Huỳnh Thúc Kháng là một trường liên xã-phường, thực hiện nhiệm vụ giáo dục, giảng dạy cho con em 2 địa phương phường Trường Xuân và xã Tam Ngọc, chịu sự quản lý của phường Trường Xuân về mặt nhà nước.</w:t>
      </w:r>
    </w:p>
    <w:p w:rsidR="00777E9D" w:rsidRPr="00324779" w:rsidRDefault="00777E9D" w:rsidP="00777E9D">
      <w:pPr>
        <w:widowControl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 xml:space="preserve">Trường Xuân là một phường nằm ở ven đô của thành phố Tam Kỳ, tỉnh Quảng Nam; Bắc giáp đường sắt (Phường An Mỹ và An Xuân); Đông- Nam giáp phường An Sơn và xã Tam Ngọc; Tây giáp xã Tam Thái- huyện Phú Ninh và phường Hòa Thuận. Diện tích tự nhiên 473,36 ha; dân số hiện nay có 9123 người (2554 hộ). Phường hiện có 5 khối phố. Về kinh tế- xã hội: cơ cấu kinh tế hiện nay là “Công nghiệp-Tiểu thủ công nghiệp-Thương mại dịch vụ và nông nghiệp” theo tỷ trọng 70%, 25% và 5%. </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lang w:val="vi-VN"/>
          <w14:ligatures w14:val="none"/>
        </w:rPr>
      </w:pPr>
      <w:r w:rsidRPr="00324779">
        <w:rPr>
          <w:rFonts w:ascii="Times New Roman" w:eastAsia="Calibri" w:hAnsi="Times New Roman" w:cs="Times New Roman"/>
          <w:kern w:val="0"/>
          <w:sz w:val="28"/>
          <w:szCs w:val="28"/>
          <w:lang w:val="vi-VN"/>
          <w14:ligatures w14:val="none"/>
        </w:rPr>
        <w:t>Các chủ trương chính sách về đổi mới căn bản, toàn diện giáo dục và đào tạo cũng như triển khai thực hiện chương</w:t>
      </w:r>
      <w:r w:rsidRPr="00324779">
        <w:rPr>
          <w:rFonts w:ascii="Times New Roman" w:eastAsia="Calibri" w:hAnsi="Times New Roman" w:cs="Times New Roman"/>
          <w:kern w:val="0"/>
          <w:sz w:val="28"/>
          <w:szCs w:val="28"/>
          <w14:ligatures w14:val="none"/>
        </w:rPr>
        <w:t xml:space="preserve"> trình</w:t>
      </w:r>
      <w:r w:rsidRPr="00324779">
        <w:rPr>
          <w:rFonts w:ascii="Times New Roman" w:eastAsia="Calibri" w:hAnsi="Times New Roman" w:cs="Times New Roman"/>
          <w:kern w:val="0"/>
          <w:sz w:val="28"/>
          <w:szCs w:val="28"/>
          <w:lang w:val="vi-VN"/>
          <w14:ligatures w14:val="none"/>
        </w:rPr>
        <w:t xml:space="preserve"> đã dần đi vào cuộc sống giúp nâng cao nhận thức và hành động của mọi người.</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lang w:val="vi-VN"/>
          <w14:ligatures w14:val="none"/>
        </w:rPr>
      </w:pPr>
      <w:r w:rsidRPr="00324779">
        <w:rPr>
          <w:rFonts w:ascii="Times New Roman" w:eastAsia="Calibri" w:hAnsi="Times New Roman" w:cs="Times New Roman"/>
          <w:spacing w:val="-2"/>
          <w:kern w:val="0"/>
          <w:sz w:val="28"/>
          <w:szCs w:val="28"/>
          <w14:ligatures w14:val="none"/>
        </w:rPr>
        <w:t>T</w:t>
      </w:r>
      <w:r w:rsidRPr="00324779">
        <w:rPr>
          <w:rFonts w:ascii="Times New Roman" w:eastAsia="Calibri" w:hAnsi="Times New Roman" w:cs="Times New Roman"/>
          <w:spacing w:val="-2"/>
          <w:kern w:val="0"/>
          <w:sz w:val="28"/>
          <w:szCs w:val="28"/>
          <w:lang w:val="vi-VN"/>
          <w14:ligatures w14:val="none"/>
        </w:rPr>
        <w:t xml:space="preserve">rong những năm qua phường </w:t>
      </w:r>
      <w:r w:rsidRPr="00324779">
        <w:rPr>
          <w:rFonts w:ascii="Times New Roman" w:eastAsia="Calibri" w:hAnsi="Times New Roman" w:cs="Times New Roman"/>
          <w:spacing w:val="-2"/>
          <w:kern w:val="0"/>
          <w:sz w:val="28"/>
          <w:szCs w:val="28"/>
          <w14:ligatures w14:val="none"/>
        </w:rPr>
        <w:t>Trường Xuân</w:t>
      </w:r>
      <w:r w:rsidRPr="00324779">
        <w:rPr>
          <w:rFonts w:ascii="Times New Roman" w:eastAsia="Calibri" w:hAnsi="Times New Roman" w:cs="Times New Roman"/>
          <w:spacing w:val="-2"/>
          <w:kern w:val="0"/>
          <w:sz w:val="28"/>
          <w:szCs w:val="28"/>
          <w:lang w:val="vi-VN"/>
          <w14:ligatures w14:val="none"/>
        </w:rPr>
        <w:t xml:space="preserve"> luôn được sự quan tâm của Đảng uỷ, Hội đồng nhân dân, Ủy ban nhân dân và các ban ngành của thành phố về sự tiến bộ và phát triển chung của phường, trong đó có sự nghiệp giáo dục và đào tạo</w:t>
      </w:r>
      <w:r w:rsidRPr="00324779">
        <w:rPr>
          <w:rFonts w:ascii="Times New Roman" w:eastAsia="Calibri" w:hAnsi="Times New Roman" w:cs="Times New Roman"/>
          <w:kern w:val="0"/>
          <w:sz w:val="28"/>
          <w:szCs w:val="28"/>
          <w:lang w:val="vi-VN"/>
          <w14:ligatures w14:val="none"/>
        </w:rPr>
        <w:t>.</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lang w:val="vi-VN"/>
          <w14:ligatures w14:val="none"/>
        </w:rPr>
      </w:pPr>
      <w:r w:rsidRPr="00324779">
        <w:rPr>
          <w:rFonts w:ascii="Times New Roman" w:eastAsia="Calibri" w:hAnsi="Times New Roman" w:cs="Times New Roman"/>
          <w:kern w:val="0"/>
          <w:sz w:val="28"/>
          <w:szCs w:val="28"/>
          <w:lang w:val="vi-VN"/>
          <w14:ligatures w14:val="none"/>
        </w:rPr>
        <w:t xml:space="preserve">Đời sống kinh tế của nhân dân trong phường ổn định, sự nghiệp giáo dục của phường được quan tâm. </w:t>
      </w:r>
    </w:p>
    <w:p w:rsidR="00777E9D" w:rsidRPr="00324779" w:rsidRDefault="00777E9D" w:rsidP="00777E9D">
      <w:pPr>
        <w:widowControl w:val="0"/>
        <w:spacing w:after="0" w:line="240" w:lineRule="auto"/>
        <w:jc w:val="both"/>
        <w:rPr>
          <w:rFonts w:ascii="Times New Roman" w:eastAsia="Calibri" w:hAnsi="Times New Roman" w:cs="Times New Roman"/>
          <w:kern w:val="0"/>
          <w:sz w:val="28"/>
          <w:szCs w:val="28"/>
          <w:lang w:val="vi-VN"/>
          <w14:ligatures w14:val="none"/>
        </w:rPr>
      </w:pPr>
      <w:r w:rsidRPr="00324779">
        <w:rPr>
          <w:rFonts w:ascii="Times New Roman" w:eastAsia="Calibri" w:hAnsi="Times New Roman" w:cs="Times New Roman"/>
          <w:kern w:val="0"/>
          <w:sz w:val="28"/>
          <w:szCs w:val="28"/>
          <w:lang w:val="vi-VN"/>
          <w14:ligatures w14:val="none"/>
        </w:rPr>
        <w:t xml:space="preserve"> </w:t>
      </w:r>
      <w:r w:rsidRPr="00324779">
        <w:rPr>
          <w:rFonts w:ascii="Times New Roman" w:eastAsia="Calibri" w:hAnsi="Times New Roman" w:cs="Times New Roman"/>
          <w:kern w:val="0"/>
          <w:sz w:val="28"/>
          <w:szCs w:val="28"/>
          <w:lang w:val="vi-VN"/>
          <w14:ligatures w14:val="none"/>
        </w:rPr>
        <w:tab/>
        <w:t xml:space="preserve">Công tác giáo dục của nhà trường luôn có sự quan tâm của </w:t>
      </w:r>
      <w:r w:rsidRPr="00324779">
        <w:rPr>
          <w:rFonts w:ascii="Times New Roman" w:eastAsia="Calibri" w:hAnsi="Times New Roman" w:cs="Times New Roman"/>
          <w:kern w:val="0"/>
          <w:sz w:val="28"/>
          <w:szCs w:val="28"/>
          <w14:ligatures w14:val="none"/>
        </w:rPr>
        <w:t>Đ</w:t>
      </w:r>
      <w:r w:rsidRPr="00324779">
        <w:rPr>
          <w:rFonts w:ascii="Times New Roman" w:eastAsia="Calibri" w:hAnsi="Times New Roman" w:cs="Times New Roman"/>
          <w:kern w:val="0"/>
          <w:sz w:val="28"/>
          <w:szCs w:val="28"/>
          <w:lang w:val="vi-VN"/>
          <w14:ligatures w14:val="none"/>
        </w:rPr>
        <w:t>ảng uỷ, chính quyền, các ban ngành đoàn thể địa phương, đặc biệt có luôn có được sự chỉ đạo của Phòng GD&amp;ĐT thành phố cũng như các ban ngành đoàn thể của UBND thành phố đầu tư xây dựng cơ sở vật chất đáp ứng đảm bảo nhu cầu của đơn vị.</w:t>
      </w:r>
    </w:p>
    <w:p w:rsidR="00777E9D" w:rsidRPr="00324779" w:rsidRDefault="00777E9D" w:rsidP="00777E9D">
      <w:pPr>
        <w:widowControl w:val="0"/>
        <w:spacing w:after="0" w:line="240" w:lineRule="auto"/>
        <w:ind w:firstLine="720"/>
        <w:jc w:val="both"/>
        <w:rPr>
          <w:rFonts w:ascii="Times New Roman" w:hAnsi="Times New Roman"/>
          <w:b/>
          <w:kern w:val="0"/>
          <w:sz w:val="28"/>
          <w:szCs w:val="28"/>
          <w:lang w:val="vi-VN"/>
          <w14:ligatures w14:val="none"/>
        </w:rPr>
      </w:pPr>
      <w:r w:rsidRPr="00324779">
        <w:rPr>
          <w:rFonts w:ascii="Times New Roman" w:hAnsi="Times New Roman"/>
          <w:b/>
          <w:kern w:val="0"/>
          <w:sz w:val="28"/>
          <w:szCs w:val="28"/>
          <w:lang w:val="vi-VN"/>
          <w14:ligatures w14:val="none"/>
        </w:rPr>
        <w:t>b) Thách thức</w:t>
      </w:r>
    </w:p>
    <w:p w:rsidR="00777E9D" w:rsidRPr="00324779" w:rsidRDefault="00777E9D" w:rsidP="00777E9D">
      <w:pPr>
        <w:widowControl w:val="0"/>
        <w:spacing w:after="0" w:line="240" w:lineRule="auto"/>
        <w:ind w:firstLine="720"/>
        <w:jc w:val="both"/>
        <w:rPr>
          <w:rFonts w:ascii="Times New Roman" w:hAnsi="Times New Roman"/>
          <w:b/>
          <w:kern w:val="0"/>
          <w:sz w:val="28"/>
          <w:szCs w:val="28"/>
          <w14:ligatures w14:val="none"/>
        </w:rPr>
      </w:pPr>
      <w:r w:rsidRPr="00324779">
        <w:rPr>
          <w:rFonts w:ascii="Times New Roman" w:hAnsi="Times New Roman"/>
          <w:kern w:val="0"/>
          <w:sz w:val="28"/>
          <w:szCs w:val="28"/>
          <w:lang w:val="pl-PL"/>
          <w14:ligatures w14:val="none"/>
        </w:rPr>
        <w:t>Đời sống kinh tế của nhân dân nói chung và của PHHS trên địa bàn phần lớn còn khó khăn, một bộ phận học sinh chưa tích cực tham gia các hoạt động.</w:t>
      </w:r>
    </w:p>
    <w:p w:rsidR="00777E9D" w:rsidRPr="00324779" w:rsidRDefault="00777E9D" w:rsidP="00777E9D">
      <w:pPr>
        <w:widowControl w:val="0"/>
        <w:spacing w:after="0" w:line="240" w:lineRule="auto"/>
        <w:ind w:firstLine="567"/>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Địa bàn phụ trách của trường khá rộng, lại thuộc 2 phạm vi địa giới hành chính xã - phường (phường Trường xuân và xã Tam Ngọc) nên gặp không ít khó khăn trong việc phối kết hợp giáo dục các em và thực hiện công tác PCGD.</w:t>
      </w:r>
    </w:p>
    <w:p w:rsidR="00777E9D" w:rsidRPr="00324779" w:rsidRDefault="00777E9D" w:rsidP="00777E9D">
      <w:pPr>
        <w:widowControl w:val="0"/>
        <w:spacing w:after="0" w:line="240" w:lineRule="auto"/>
        <w:ind w:firstLine="720"/>
        <w:jc w:val="both"/>
        <w:rPr>
          <w:rFonts w:ascii="Times New Roman" w:hAnsi="Times New Roman"/>
          <w:b/>
          <w:kern w:val="0"/>
          <w:sz w:val="28"/>
          <w:szCs w:val="28"/>
          <w:lang w:val="vi-VN"/>
          <w14:ligatures w14:val="none"/>
        </w:rPr>
      </w:pPr>
      <w:r w:rsidRPr="00324779">
        <w:rPr>
          <w:rFonts w:ascii="Times New Roman" w:hAnsi="Times New Roman"/>
          <w:b/>
          <w:kern w:val="0"/>
          <w:sz w:val="28"/>
          <w:szCs w:val="28"/>
          <w:lang w:val="vi-VN"/>
          <w14:ligatures w14:val="none"/>
        </w:rPr>
        <w:t>2. Bối cảnh bên trong</w:t>
      </w:r>
    </w:p>
    <w:p w:rsidR="00777E9D" w:rsidRPr="00324779" w:rsidRDefault="00777E9D" w:rsidP="00777E9D">
      <w:pPr>
        <w:widowControl w:val="0"/>
        <w:spacing w:after="0" w:line="240" w:lineRule="auto"/>
        <w:ind w:firstLine="720"/>
        <w:jc w:val="both"/>
        <w:rPr>
          <w:rFonts w:ascii="Times New Roman" w:hAnsi="Times New Roman"/>
          <w:kern w:val="0"/>
          <w:sz w:val="28"/>
          <w:szCs w:val="28"/>
          <w:lang w:val="vi-VN"/>
          <w14:ligatures w14:val="none"/>
        </w:rPr>
      </w:pPr>
      <w:r w:rsidRPr="00324779">
        <w:rPr>
          <w:rFonts w:ascii="Times New Roman" w:hAnsi="Times New Roman"/>
          <w:b/>
          <w:kern w:val="0"/>
          <w:sz w:val="28"/>
          <w:szCs w:val="28"/>
          <w:lang w:val="vi-VN"/>
          <w14:ligatures w14:val="none"/>
        </w:rPr>
        <w:t>a) Điểm mạnh:</w:t>
      </w:r>
      <w:r w:rsidRPr="00324779">
        <w:rPr>
          <w:rFonts w:ascii="Times New Roman" w:hAnsi="Times New Roman"/>
          <w:kern w:val="0"/>
          <w:sz w:val="28"/>
          <w:szCs w:val="28"/>
          <w:lang w:val="vi-VN"/>
          <w14:ligatures w14:val="none"/>
        </w:rPr>
        <w:t xml:space="preserve"> </w:t>
      </w:r>
    </w:p>
    <w:p w:rsidR="00777E9D" w:rsidRPr="00324779" w:rsidRDefault="00777E9D" w:rsidP="00777E9D">
      <w:pPr>
        <w:widowControl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Hơn 25 năm qua, các thế hệ CBGVNV và các em học sinh trường THCS Huỳnh Thúc Kháng đã vun đắp ngôi trường mỗi ngày càng tươi sáng hơn. Số học sinh, số lớp học mỗi năm một tăng lên; chất lượng giáo dục toàn diện và phong trào học sinh giỏi bắt đầu có vị thế trong khối trường THCS trên địa bàn Thành phố. Đến năm học 2024-2025 trường đã có 27 lớp (đủ 4 khối lớp) với 1178 học sinh. Như vậy, về số lượng học sinh và số lớp sau 25 năm tăng gấp hơn 2,5 lần.</w:t>
      </w:r>
    </w:p>
    <w:p w:rsidR="00777E9D" w:rsidRPr="00324779" w:rsidRDefault="00777E9D" w:rsidP="00777E9D">
      <w:pPr>
        <w:widowControl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 xml:space="preserve">Năm 2024, được sự quan tâm của lãnh đạo thành phố nhà trường được đầu tư xây dựng mới các hạng mục với mức kinh phí 34 tỷ đồng gồm: Dãy 3 tầng: Phòng học bộ môn-Khu hiệu bộ; Nhà đa năng, Cải tạo dãy 3 tầng cũ thành 18 phòng học; sửa chữa bổ sung làm mới dãy 2 tầng. Một ngôi trường bề thế, “Xanh nhất, sạch nhất, đẹp nhất và an toàn nhất”. Khẳng định rằng: Trường THCS Huỳnh Thúc Kháng ngày </w:t>
      </w:r>
      <w:r w:rsidRPr="00324779">
        <w:rPr>
          <w:rFonts w:ascii="Times New Roman" w:hAnsi="Times New Roman"/>
          <w:kern w:val="0"/>
          <w:sz w:val="28"/>
          <w:szCs w:val="28"/>
          <w14:ligatures w14:val="none"/>
        </w:rPr>
        <w:lastRenderedPageBreak/>
        <w:t>càng vững bước đi lên. Quy mô nhà trường mở rộng; cơ sở vật chất được đầu tư, tăng cường; thiết bị dạy học được trang bị đầy đủ. Rõ ràng, cán bộ, giáo viên và nhân viên không thể không nỗ lực phấn đấu, nâng cao trình độ chuyên môn, nghiệp vụ của mình để đẩy mạnh chất lượng giáo dục càng nâng lên vững vàng hơn; đáp lại sự quan tâm của các cấp lãnh đạo và sự mong đợi của cha mẹ học sinh.</w:t>
      </w:r>
    </w:p>
    <w:p w:rsidR="00777E9D" w:rsidRPr="00324779" w:rsidRDefault="00777E9D" w:rsidP="00F50021">
      <w:pPr>
        <w:widowControl w:val="0"/>
        <w:spacing w:before="20" w:after="20" w:line="240" w:lineRule="auto"/>
        <w:ind w:firstLine="720"/>
        <w:jc w:val="both"/>
        <w:rPr>
          <w:rFonts w:ascii="Times New Roman" w:hAnsi="Times New Roman"/>
          <w:kern w:val="0"/>
          <w:sz w:val="28"/>
          <w:szCs w:val="28"/>
          <w14:ligatures w14:val="none"/>
        </w:rPr>
      </w:pPr>
      <w:r w:rsidRPr="00324779">
        <w:rPr>
          <w:rFonts w:ascii="Times New Roman" w:eastAsia="Calibri" w:hAnsi="Times New Roman"/>
          <w:kern w:val="0"/>
          <w:sz w:val="28"/>
          <w:szCs w:val="28"/>
          <w14:ligatures w14:val="none"/>
        </w:rPr>
        <w:t>Cho đến nay, trường vinh dự được Sở giáo dục đào tạo tỉnh Quảng Nam Công nhận Kiểm định chất lượng cấp độ 3 năm 2012, năm 2017, Kiểm định chất lượng cấp độ 2 năm 2022 và trường chuẩn Quốc gia năm 2010, 2015, và 2022.</w:t>
      </w:r>
    </w:p>
    <w:p w:rsidR="00777E9D" w:rsidRPr="00324779" w:rsidRDefault="00777E9D" w:rsidP="00F50021">
      <w:pPr>
        <w:widowControl w:val="0"/>
        <w:spacing w:before="20" w:after="20" w:line="240" w:lineRule="auto"/>
        <w:ind w:firstLine="720"/>
        <w:jc w:val="both"/>
        <w:rPr>
          <w:rFonts w:ascii="Times New Roman" w:eastAsia="Calibri" w:hAnsi="Times New Roman" w:cs="Times New Roman"/>
          <w:b/>
          <w:kern w:val="0"/>
          <w:sz w:val="28"/>
          <w:szCs w:val="28"/>
          <w:lang w:val="pt-BR"/>
          <w14:ligatures w14:val="none"/>
        </w:rPr>
      </w:pPr>
      <w:r w:rsidRPr="00324779">
        <w:rPr>
          <w:rFonts w:ascii="Times New Roman" w:eastAsia="Calibri" w:hAnsi="Times New Roman" w:cs="Times New Roman"/>
          <w:b/>
          <w:kern w:val="0"/>
          <w:sz w:val="28"/>
          <w:szCs w:val="28"/>
          <w:lang w:val="pt-BR"/>
          <w14:ligatures w14:val="none"/>
        </w:rPr>
        <w:t>b) Điểm yếu</w:t>
      </w:r>
    </w:p>
    <w:p w:rsidR="00777E9D" w:rsidRPr="00324779" w:rsidRDefault="00777E9D" w:rsidP="00F50021">
      <w:pPr>
        <w:widowControl w:val="0"/>
        <w:spacing w:before="20" w:after="20" w:line="240" w:lineRule="auto"/>
        <w:ind w:firstLine="720"/>
        <w:jc w:val="both"/>
        <w:rPr>
          <w:rFonts w:ascii="Times New Roman" w:eastAsia="Calibri" w:hAnsi="Times New Roman" w:cs="Times New Roman"/>
          <w:b/>
          <w:kern w:val="0"/>
          <w:sz w:val="28"/>
          <w:szCs w:val="28"/>
          <w:lang w:val="pt-BR"/>
          <w14:ligatures w14:val="none"/>
        </w:rPr>
      </w:pPr>
      <w:r w:rsidRPr="00324779">
        <w:rPr>
          <w:rFonts w:ascii="Times New Roman" w:hAnsi="Times New Roman"/>
          <w:kern w:val="0"/>
          <w:sz w:val="28"/>
          <w:szCs w:val="28"/>
          <w14:ligatures w14:val="none"/>
        </w:rPr>
        <w:t xml:space="preserve">Học sinh với trình độ nhận thức khác nhau, gia đình có hoàn cảnh khác nhau nên trình độ nhận thức không đồng đều. </w:t>
      </w:r>
      <w:r w:rsidRPr="00324779">
        <w:rPr>
          <w:rFonts w:ascii="Times New Roman" w:eastAsia="Calibri" w:hAnsi="Times New Roman" w:cs="Times New Roman"/>
          <w:kern w:val="0"/>
          <w:sz w:val="28"/>
          <w:szCs w:val="28"/>
          <w:lang w:val="pt-BR"/>
          <w14:ligatures w14:val="none"/>
        </w:rPr>
        <w:t>Một số ít học sinh còn ham chơi, nghiện game.</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Đội ngũ giáo viên chưa đồng bộ về cơ cấu, thừa thiếu cục bộ. Chất lượng đội ngũ không đều.</w:t>
      </w:r>
    </w:p>
    <w:p w:rsidR="00777E9D" w:rsidRPr="00324779" w:rsidRDefault="00777E9D" w:rsidP="00F50021">
      <w:pPr>
        <w:widowControl w:val="0"/>
        <w:spacing w:before="20" w:after="2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Cơ sở vật chất: Do xây dựng mới nhiều hạng mục nên nhà trường chưa đầu tư, bổ sung cơ sở vật chất, trang thiết bị kịp thời, kinh phí đầu tư, mua sắm một lần quá lớn so với dự toán kế hoạch tài chính của nhà trường.</w:t>
      </w:r>
    </w:p>
    <w:p w:rsidR="00777E9D" w:rsidRPr="00324779" w:rsidRDefault="00777E9D" w:rsidP="00F50021">
      <w:pPr>
        <w:widowControl w:val="0"/>
        <w:spacing w:before="20" w:after="20" w:line="240" w:lineRule="auto"/>
        <w:ind w:firstLine="720"/>
        <w:jc w:val="both"/>
        <w:rPr>
          <w:rFonts w:ascii="Times New Roman" w:eastAsia="Calibri" w:hAnsi="Times New Roman" w:cs="Times New Roman"/>
          <w:b/>
          <w:kern w:val="0"/>
          <w:sz w:val="28"/>
          <w:szCs w:val="28"/>
          <w:lang w:val="pt-BR"/>
          <w14:ligatures w14:val="none"/>
        </w:rPr>
      </w:pPr>
      <w:r w:rsidRPr="00324779">
        <w:rPr>
          <w:rFonts w:ascii="Times New Roman" w:eastAsia="Times New Roman" w:hAnsi="Times New Roman"/>
          <w:kern w:val="0"/>
          <w:sz w:val="28"/>
          <w:szCs w:val="28"/>
          <w14:ligatures w14:val="none"/>
        </w:rPr>
        <w:t>Việc mua sắm thiết bị dạy học chưa bảo đảm tiến độ</w:t>
      </w:r>
      <w:r w:rsidRPr="00324779">
        <w:rPr>
          <w:rFonts w:ascii="Times New Roman" w:eastAsia="Calibri" w:hAnsi="Times New Roman" w:cs="Times New Roman"/>
          <w:b/>
          <w:kern w:val="0"/>
          <w:sz w:val="28"/>
          <w:szCs w:val="28"/>
          <w:lang w:val="pt-BR"/>
          <w14:ligatures w14:val="none"/>
        </w:rPr>
        <w:t>.</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 xml:space="preserve">Việc quy hoạch, dành quỹ đất, đầu tư xây dựng cơ sở vật chất trường học chưa đáp ứng được nhu cầu đổi mới. </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hAnsi="Times New Roman"/>
          <w:b/>
          <w:kern w:val="0"/>
          <w:sz w:val="28"/>
          <w:szCs w:val="28"/>
          <w:lang w:val="pt-BR"/>
          <w14:ligatures w14:val="none"/>
        </w:rPr>
        <w:t>3. Định hướng xây dựng kế hoạch giáo dục nhà trường</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Tập trung các nguồn lực thực hiện xây dựng trường học hạnh phúc theo chỉ đạo của Bộ Giáo dục.</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Tích cực tham mưu các cấp lãnh đạo xây dựng cơ sở vật chất và đội ngũ giáo viên đảm bảo dạy học 2 buổi/ngày đáp ứng yêu cầu CTGDPT 2018. (dự kiến vào năm học 2025-2026)</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 xml:space="preserve">Tập trung công tác xây dựng chuẩn và kiểm định chất lượng giáo dục theo qui định tại thông tư 18/2018 ở chu kỳ tiếp theo với mức và cấp độ 3, 4 của BGD; duy trì và xây dựng thư viện trường học xuất sắc theo thông tư 16, đáp ứng nhu cầu cuả phụ huynh và học sinh trên địa bàn. </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Tăng cường các giải pháp ứng dụng CNTT, chuyển đổi số trong quản lý và dạy học, trong đó tập trung nguồn lực đầu tư trang thiết bị, bồi dưỡng đội ngũ quản lí và sử dụng hiệu quả CNTT trong nhà trường.</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Xây dựng và bồi dưỡng đội ngũ giáo viên đạt chuẩn và trên chuẩn theo qui định của luật GD 2019 nhất là GV tiếng Anh: phấn đấu 100% GV tiếng Anh đạt chuẩn khung năng lực Châu Âu.</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Nâng dần kết quả chất lượng giáo dục đại trà qua hằng năm.</w:t>
      </w:r>
    </w:p>
    <w:p w:rsidR="00777E9D" w:rsidRPr="00324779" w:rsidRDefault="00777E9D" w:rsidP="00F50021">
      <w:pPr>
        <w:widowControl w:val="0"/>
        <w:shd w:val="clear" w:color="auto" w:fill="FFFFFF"/>
        <w:spacing w:before="20" w:after="20" w:line="240" w:lineRule="auto"/>
        <w:ind w:firstLine="720"/>
        <w:jc w:val="both"/>
        <w:rPr>
          <w:rFonts w:ascii="Times New Roman" w:eastAsia="Times New Roman" w:hAnsi="Times New Roman"/>
          <w:kern w:val="0"/>
          <w:sz w:val="28"/>
          <w:szCs w:val="28"/>
          <w14:ligatures w14:val="none"/>
        </w:rPr>
      </w:pPr>
      <w:r w:rsidRPr="00324779">
        <w:rPr>
          <w:rFonts w:ascii="Times New Roman" w:eastAsia="Times New Roman" w:hAnsi="Times New Roman"/>
          <w:kern w:val="0"/>
          <w:sz w:val="28"/>
          <w:szCs w:val="28"/>
          <w14:ligatures w14:val="none"/>
        </w:rPr>
        <w:t>Phối hợp với chính quyền, ban ngành, đoàn thể 2 địa phương Trường Xuân, Tam Ngọc thực hiện tốt công tác PCGD.</w:t>
      </w:r>
    </w:p>
    <w:p w:rsidR="00777E9D" w:rsidRPr="00324779" w:rsidRDefault="00777E9D" w:rsidP="00F50021">
      <w:pPr>
        <w:widowControl w:val="0"/>
        <w:spacing w:before="20" w:after="20" w:line="240" w:lineRule="auto"/>
        <w:ind w:firstLine="720"/>
        <w:jc w:val="both"/>
        <w:rPr>
          <w:rFonts w:ascii="Times New Roman" w:eastAsia="Calibri" w:hAnsi="Times New Roman" w:cs="Times New Roman"/>
          <w:b/>
          <w:kern w:val="0"/>
          <w:sz w:val="28"/>
          <w:szCs w:val="28"/>
          <w:lang w:val="vi-VN"/>
          <w14:ligatures w14:val="none"/>
        </w:rPr>
      </w:pPr>
      <w:r w:rsidRPr="00324779">
        <w:rPr>
          <w:rFonts w:ascii="Times New Roman" w:eastAsia="Calibri" w:hAnsi="Times New Roman" w:cs="Times New Roman"/>
          <w:b/>
          <w:kern w:val="0"/>
          <w:sz w:val="28"/>
          <w:szCs w:val="28"/>
          <w14:ligatures w14:val="none"/>
        </w:rPr>
        <w:t>I</w:t>
      </w:r>
      <w:r w:rsidRPr="00324779">
        <w:rPr>
          <w:rFonts w:ascii="Times New Roman" w:eastAsia="Calibri" w:hAnsi="Times New Roman" w:cs="Times New Roman"/>
          <w:b/>
          <w:kern w:val="0"/>
          <w:sz w:val="28"/>
          <w:szCs w:val="28"/>
          <w:lang w:val="vi-VN"/>
          <w14:ligatures w14:val="none"/>
        </w:rPr>
        <w:t>II. MỤC TIÊU GIÁO DỤC CỦA NHÀ TRƯỜNG</w:t>
      </w:r>
    </w:p>
    <w:p w:rsidR="00777E9D" w:rsidRPr="00324779" w:rsidRDefault="00777E9D" w:rsidP="00F50021">
      <w:pPr>
        <w:widowControl w:val="0"/>
        <w:spacing w:before="20" w:after="20" w:line="240" w:lineRule="auto"/>
        <w:ind w:firstLine="720"/>
        <w:jc w:val="both"/>
        <w:rPr>
          <w:rFonts w:ascii="Times New Roman" w:eastAsia="Calibri" w:hAnsi="Times New Roman" w:cs="Times New Roman"/>
          <w:b/>
          <w:kern w:val="0"/>
          <w:sz w:val="28"/>
          <w:szCs w:val="28"/>
          <w:lang w:val="vi-VN"/>
          <w14:ligatures w14:val="none"/>
        </w:rPr>
      </w:pPr>
      <w:r w:rsidRPr="00324779">
        <w:rPr>
          <w:rFonts w:ascii="Times New Roman" w:eastAsia="Calibri" w:hAnsi="Times New Roman" w:cs="Times New Roman"/>
          <w:b/>
          <w:kern w:val="0"/>
          <w:sz w:val="28"/>
          <w:szCs w:val="28"/>
          <w:lang w:val="vi-VN"/>
          <w14:ligatures w14:val="none"/>
        </w:rPr>
        <w:t>1. Mục tiêu chung</w:t>
      </w:r>
    </w:p>
    <w:p w:rsidR="00777E9D" w:rsidRPr="00324779" w:rsidRDefault="00777E9D" w:rsidP="00F50021">
      <w:pPr>
        <w:widowControl w:val="0"/>
        <w:spacing w:before="20" w:after="2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 xml:space="preserve">Quán triệt và thực hiện đầy đủ các chủ trương chính sách của Đảng, pháp luật của Nhà nước, nhất là Nghị quyết số: 29-NQ/TW “Về đổi mới căn bản, toàn diện Giáo dục và Đào tạo, đáp ứng yêu cầu Công nghiệp hóa, Hiện đại hóa trong điều kiện </w:t>
      </w:r>
      <w:r w:rsidRPr="00324779">
        <w:rPr>
          <w:rFonts w:ascii="Times New Roman" w:hAnsi="Times New Roman"/>
          <w:kern w:val="0"/>
          <w:sz w:val="28"/>
          <w:szCs w:val="28"/>
          <w14:ligatures w14:val="none"/>
        </w:rPr>
        <w:lastRenderedPageBreak/>
        <w:t>kinh tế thị trường định hướng xã hội chủ nghĩa và hội nhập Quốc tế”; thực hiện Nghị quyết 09 củ</w:t>
      </w:r>
      <w:r w:rsidR="00F50021">
        <w:rPr>
          <w:rFonts w:ascii="Times New Roman" w:hAnsi="Times New Roman"/>
          <w:kern w:val="0"/>
          <w:sz w:val="28"/>
          <w:szCs w:val="28"/>
          <w14:ligatures w14:val="none"/>
        </w:rPr>
        <w:t>a T</w:t>
      </w:r>
      <w:r w:rsidRPr="00324779">
        <w:rPr>
          <w:rFonts w:ascii="Times New Roman" w:hAnsi="Times New Roman"/>
          <w:kern w:val="0"/>
          <w:sz w:val="28"/>
          <w:szCs w:val="28"/>
          <w14:ligatures w14:val="none"/>
        </w:rPr>
        <w:t>hành uỷ Tam Kỳ về Phát triển giáo dục thành phố Tam Kỳ giai đoạn 2021-2025.</w:t>
      </w:r>
    </w:p>
    <w:p w:rsidR="00777E9D" w:rsidRPr="00324779" w:rsidRDefault="00777E9D" w:rsidP="00F50021">
      <w:pPr>
        <w:widowControl w:val="0"/>
        <w:spacing w:before="20" w:after="4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Xây dựng và phát triển nhà trường theo hướng chuẩn hóa và hiện đại, đáp ứng nhu cầu học tập của con em nhân dân ở địa phương Trường Xuân, Tam Ngọc. Phấn đấu trở thành một trường có chất lượng GD toàn diện và uy tín cao.</w:t>
      </w:r>
    </w:p>
    <w:p w:rsidR="00777E9D" w:rsidRPr="00324779" w:rsidRDefault="00777E9D" w:rsidP="00F50021">
      <w:pPr>
        <w:widowControl w:val="0"/>
        <w:spacing w:before="20" w:after="40" w:line="240" w:lineRule="auto"/>
        <w:ind w:firstLine="720"/>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lang w:val="vi-VN"/>
          <w14:ligatures w14:val="none"/>
        </w:rPr>
        <w:t>Thực hiện tốt quyền tự chủ nhà trường trong việc thực hiện kế hoạch giáo dục trên khung chương trình giáo dục 35 tuần của Bộ Giáo dục và Đào tạo</w:t>
      </w:r>
      <w:r w:rsidRPr="00324779">
        <w:rPr>
          <w:rFonts w:ascii="Times New Roman" w:eastAsia="Calibri" w:hAnsi="Times New Roman" w:cs="Times New Roman"/>
          <w:kern w:val="0"/>
          <w:sz w:val="28"/>
          <w:szCs w:val="28"/>
          <w14:ligatures w14:val="none"/>
        </w:rPr>
        <w:t>. Thực hiện chương trình giáo dục phổ thông 2018 (CT GDPT 2018) đói với tất cả khối lớp, chuẩn bị tốt điều kiện triển khia CT GDPT 2018 đối với lớp 9. 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khi tốt nghiệp.</w:t>
      </w:r>
    </w:p>
    <w:p w:rsidR="00777E9D" w:rsidRPr="00324779" w:rsidRDefault="00777E9D" w:rsidP="00F50021">
      <w:pPr>
        <w:widowControl w:val="0"/>
        <w:spacing w:before="20" w:after="40" w:line="240" w:lineRule="auto"/>
        <w:ind w:firstLine="567"/>
        <w:jc w:val="both"/>
        <w:rPr>
          <w:rFonts w:ascii="Times New Roman" w:eastAsia="Calibri" w:hAnsi="Times New Roman" w:cs="Times New Roman"/>
          <w:kern w:val="0"/>
          <w:sz w:val="28"/>
          <w:szCs w:val="28"/>
          <w:lang w:val="vi-VN"/>
          <w14:ligatures w14:val="none"/>
        </w:rPr>
      </w:pPr>
      <w:r w:rsidRPr="00324779">
        <w:rPr>
          <w:rFonts w:ascii="Times New Roman" w:eastAsia="Calibri" w:hAnsi="Times New Roman" w:cs="Times New Roman"/>
          <w:kern w:val="0"/>
          <w:sz w:val="28"/>
          <w:szCs w:val="28"/>
          <w:lang w:val="vi-VN"/>
          <w14:ligatures w14:val="none"/>
        </w:rPr>
        <w:t>Tăng cường bồi dưỡng đội ngũ cán bộ, giáo viên, đẩy mạnh việc đổi mới sinh hoạt tổ nhóm chuyên môn theo hướng nghiên cứu bài học. Tập trung nâng cao chất lượng đại trà và chất lượng mũi nhọn.</w:t>
      </w:r>
    </w:p>
    <w:p w:rsidR="00777E9D" w:rsidRPr="00324779" w:rsidRDefault="00777E9D" w:rsidP="00F50021">
      <w:pPr>
        <w:widowControl w:val="0"/>
        <w:spacing w:before="20" w:after="40" w:line="240" w:lineRule="auto"/>
        <w:ind w:firstLine="567"/>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14:ligatures w14:val="none"/>
        </w:rPr>
        <w:t>Tăng cường các hoạt động trải nghiệm – hướng nghiệp, tham quan học tập ở các khối lớp. Tập trung vào chất lượng các hoạt động trải nghiệm nhằm thu hút học sinh và phụ huynh cùng tham gia, nhà trường muốn xây dựng thương hiệu về các hoạt động ngoại khoá làm điểm mạnh của nhà trường.</w:t>
      </w:r>
    </w:p>
    <w:p w:rsidR="00777E9D" w:rsidRPr="00324779" w:rsidRDefault="00777E9D" w:rsidP="00F50021">
      <w:pPr>
        <w:widowControl w:val="0"/>
        <w:spacing w:before="20" w:after="40" w:line="240" w:lineRule="auto"/>
        <w:ind w:firstLine="567"/>
        <w:jc w:val="both"/>
        <w:rPr>
          <w:rFonts w:ascii="Times New Roman" w:eastAsia="Calibri" w:hAnsi="Times New Roman" w:cs="Times New Roman"/>
          <w:kern w:val="0"/>
          <w:sz w:val="28"/>
          <w:szCs w:val="28"/>
          <w:lang w:val="vi-VN"/>
          <w14:ligatures w14:val="none"/>
        </w:rPr>
      </w:pPr>
      <w:r w:rsidRPr="00324779">
        <w:rPr>
          <w:rFonts w:ascii="Times New Roman" w:eastAsia="Calibri" w:hAnsi="Times New Roman" w:cs="Times New Roman"/>
          <w:kern w:val="0"/>
          <w:sz w:val="28"/>
          <w:szCs w:val="28"/>
          <w:lang w:val="vi-VN"/>
          <w14:ligatures w14:val="none"/>
        </w:rPr>
        <w:t xml:space="preserve">Phấn đấu nhà trường là địa chỉ tin cậy của học sinh và phụ huynh, xứng đáng là ngôi trường nằm trên địa bàn </w:t>
      </w:r>
      <w:r w:rsidRPr="00324779">
        <w:rPr>
          <w:rFonts w:ascii="Times New Roman" w:eastAsia="Calibri" w:hAnsi="Times New Roman" w:cs="Times New Roman"/>
          <w:kern w:val="0"/>
          <w:sz w:val="28"/>
          <w:szCs w:val="28"/>
          <w14:ligatures w14:val="none"/>
        </w:rPr>
        <w:t xml:space="preserve">phía tây </w:t>
      </w:r>
      <w:r w:rsidRPr="00324779">
        <w:rPr>
          <w:rFonts w:ascii="Times New Roman" w:eastAsia="Calibri" w:hAnsi="Times New Roman" w:cs="Times New Roman"/>
          <w:kern w:val="0"/>
          <w:sz w:val="28"/>
          <w:szCs w:val="28"/>
          <w:lang w:val="vi-VN"/>
          <w14:ligatures w14:val="none"/>
        </w:rPr>
        <w:t>thành phố.</w:t>
      </w:r>
    </w:p>
    <w:p w:rsidR="00777E9D" w:rsidRPr="00324779" w:rsidRDefault="00777E9D" w:rsidP="00F50021">
      <w:pPr>
        <w:widowControl w:val="0"/>
        <w:spacing w:before="20" w:after="40" w:line="240" w:lineRule="auto"/>
        <w:ind w:firstLine="567"/>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lang w:val="vi-VN"/>
          <w14:ligatures w14:val="none"/>
        </w:rPr>
        <w:t xml:space="preserve">Thực hiện nghiêm nền nếp, </w:t>
      </w:r>
      <w:r w:rsidRPr="00324779">
        <w:rPr>
          <w:rFonts w:ascii="Times New Roman" w:eastAsia="Calibri" w:hAnsi="Times New Roman" w:cs="Times New Roman"/>
          <w:kern w:val="0"/>
          <w:sz w:val="28"/>
          <w:szCs w:val="28"/>
          <w14:ligatures w14:val="none"/>
        </w:rPr>
        <w:t xml:space="preserve">đảm bảo dân chủ, </w:t>
      </w:r>
      <w:r w:rsidRPr="00324779">
        <w:rPr>
          <w:rFonts w:ascii="Times New Roman" w:eastAsia="Calibri" w:hAnsi="Times New Roman" w:cs="Times New Roman"/>
          <w:kern w:val="0"/>
          <w:sz w:val="28"/>
          <w:szCs w:val="28"/>
          <w:lang w:val="vi-VN"/>
          <w14:ligatures w14:val="none"/>
        </w:rPr>
        <w:t>kỷ cương, phẩm chất chính trị, đạo đức, lối sống của cán bộ quản lí, giáo viên, nhân viên; giáo dục đạo đức, kỹ năng sống, văn hóa ứng xử và sức khỏe cho học sinh trong trường, bảo đảm môi trường giáo dục an toàn, lành mạnh, thân thiện.</w:t>
      </w:r>
      <w:r w:rsidRPr="00324779">
        <w:rPr>
          <w:rFonts w:ascii="Times New Roman" w:eastAsia="Calibri" w:hAnsi="Times New Roman" w:cs="Times New Roman"/>
          <w:kern w:val="0"/>
          <w:sz w:val="28"/>
          <w:szCs w:val="28"/>
          <w14:ligatures w14:val="none"/>
        </w:rPr>
        <w:t xml:space="preserve"> Xây dựng nhà trường Hạnh phúc.</w:t>
      </w:r>
    </w:p>
    <w:p w:rsidR="00777E9D" w:rsidRPr="00324779" w:rsidRDefault="00777E9D" w:rsidP="00F50021">
      <w:pPr>
        <w:widowControl w:val="0"/>
        <w:tabs>
          <w:tab w:val="left" w:pos="284"/>
        </w:tabs>
        <w:spacing w:before="20" w:after="40" w:line="240" w:lineRule="auto"/>
        <w:ind w:firstLine="20"/>
        <w:jc w:val="both"/>
        <w:rPr>
          <w:rFonts w:ascii="Times New Roman" w:hAnsi="Times New Roman"/>
          <w:kern w:val="0"/>
          <w:sz w:val="28"/>
          <w:szCs w:val="28"/>
          <w:highlight w:val="white"/>
          <w14:ligatures w14:val="none"/>
        </w:rPr>
      </w:pPr>
      <w:r w:rsidRPr="00324779">
        <w:rPr>
          <w:rFonts w:ascii="Times New Roman" w:eastAsia="Calibri" w:hAnsi="Times New Roman" w:cs="Times New Roman"/>
          <w:kern w:val="0"/>
          <w:sz w:val="28"/>
          <w:szCs w:val="28"/>
          <w14:ligatures w14:val="none"/>
        </w:rPr>
        <w:tab/>
      </w:r>
      <w:r w:rsidRPr="00324779">
        <w:rPr>
          <w:rFonts w:ascii="Times New Roman" w:eastAsia="Calibri" w:hAnsi="Times New Roman" w:cs="Times New Roman"/>
          <w:kern w:val="0"/>
          <w:sz w:val="28"/>
          <w:szCs w:val="28"/>
          <w14:ligatures w14:val="none"/>
        </w:rPr>
        <w:tab/>
        <w:t>Thực hiện hiệu quả chuyển đổi số trong dạy học và quản lý, tập trung chuyển đổi số trong quản lý kết quả học tập và rèn luyện của học sinh. T</w:t>
      </w:r>
      <w:r w:rsidRPr="00324779">
        <w:rPr>
          <w:rFonts w:ascii="Times New Roman" w:hAnsi="Times New Roman"/>
          <w:kern w:val="0"/>
          <w:sz w:val="28"/>
          <w:szCs w:val="28"/>
          <w:highlight w:val="white"/>
          <w14:ligatures w14:val="none"/>
        </w:rPr>
        <w:t xml:space="preserve">iếp tục thực hiện sổ điểm điện tử, học bạ điện tử, ký số điện tử và các hồ sơ quản lý, dạy học trên phần mềm quản lý giáo dục VnEdu. </w:t>
      </w:r>
    </w:p>
    <w:p w:rsidR="00777E9D" w:rsidRPr="00324779" w:rsidRDefault="00777E9D" w:rsidP="00F50021">
      <w:pPr>
        <w:widowControl w:val="0"/>
        <w:spacing w:before="20" w:after="40" w:line="240" w:lineRule="auto"/>
        <w:ind w:firstLine="562"/>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xml:space="preserve">Tập trung công tác bồi dưỡng, phụ đạo giúp học sinh lướp 9 đảm bảo kiến thức để thi tuyển sinh vào lớp 10 theo Quyết định số 1788/QĐ-UBND ngày 30/7/2024 của UBND tỉnh Quảng Nam về </w:t>
      </w:r>
      <w:r w:rsidRPr="00324779">
        <w:rPr>
          <w:rFonts w:ascii="TimesNewRomanPSMT" w:hAnsi="TimesNewRomanPSMT"/>
          <w:color w:val="000000" w:themeColor="text1"/>
          <w:kern w:val="0"/>
          <w:sz w:val="28"/>
          <w:szCs w:val="28"/>
          <w14:ligatures w14:val="none"/>
        </w:rPr>
        <w:t>Phê duyệt Phương án tuyển sinh vào lớp 10 trung học phổ thông công lập không chuyên biệt trên địa bàn tỉnh Quảng Nam từ năm học 2025-2026.</w:t>
      </w:r>
    </w:p>
    <w:p w:rsidR="00777E9D" w:rsidRPr="00324779" w:rsidRDefault="00777E9D" w:rsidP="00F50021">
      <w:pPr>
        <w:widowControl w:val="0"/>
        <w:spacing w:before="20" w:after="40" w:line="240" w:lineRule="auto"/>
        <w:ind w:firstLine="562"/>
        <w:jc w:val="both"/>
        <w:rPr>
          <w:rFonts w:ascii="Times New Roman" w:hAnsi="Times New Roman"/>
          <w:b/>
          <w:kern w:val="0"/>
          <w:sz w:val="28"/>
          <w:szCs w:val="28"/>
          <w:lang w:val="vi-VN"/>
          <w14:ligatures w14:val="none"/>
        </w:rPr>
      </w:pPr>
      <w:r w:rsidRPr="00324779">
        <w:rPr>
          <w:rFonts w:ascii="Times New Roman" w:hAnsi="Times New Roman"/>
          <w:b/>
          <w:kern w:val="0"/>
          <w:sz w:val="28"/>
          <w:szCs w:val="28"/>
          <w14:ligatures w14:val="none"/>
        </w:rPr>
        <w:t>2</w:t>
      </w:r>
      <w:r w:rsidRPr="00324779">
        <w:rPr>
          <w:rFonts w:ascii="Times New Roman" w:hAnsi="Times New Roman"/>
          <w:b/>
          <w:kern w:val="0"/>
          <w:sz w:val="28"/>
          <w:szCs w:val="28"/>
          <w:lang w:val="vi-VN"/>
          <w14:ligatures w14:val="none"/>
        </w:rPr>
        <w:t>. Mục tiêu cụ thể</w:t>
      </w:r>
    </w:p>
    <w:p w:rsidR="00777E9D" w:rsidRPr="00324779" w:rsidRDefault="00777E9D" w:rsidP="00F50021">
      <w:pPr>
        <w:widowControl w:val="0"/>
        <w:autoSpaceDE w:val="0"/>
        <w:autoSpaceDN w:val="0"/>
        <w:adjustRightInd w:val="0"/>
        <w:spacing w:before="20" w:after="40" w:line="240" w:lineRule="auto"/>
        <w:ind w:firstLine="562"/>
        <w:jc w:val="both"/>
        <w:rPr>
          <w:rFonts w:ascii="Times New Roman" w:eastAsia="Times New Roman" w:hAnsi="Times New Roman"/>
          <w:kern w:val="0"/>
          <w:sz w:val="28"/>
          <w:szCs w:val="28"/>
          <w:lang w:val="nl-NL" w:eastAsia="en-GB"/>
          <w14:ligatures w14:val="none"/>
        </w:rPr>
      </w:pPr>
      <w:r w:rsidRPr="00324779">
        <w:rPr>
          <w:rFonts w:ascii="Times New Roman" w:eastAsia="Times New Roman" w:hAnsi="Times New Roman"/>
          <w:kern w:val="0"/>
          <w:sz w:val="28"/>
          <w:szCs w:val="28"/>
          <w:lang w:val="nl-NL" w:eastAsia="en-GB"/>
          <w14:ligatures w14:val="none"/>
        </w:rPr>
        <w:t>- Tập trung nâng cao chất lượng mũi nhọn cũng như chất lượng đại trà, phân luồng học sinh sau khi TN THCS đặc biệt là chất lượng thi tuyển sinh vào lớp 10.</w:t>
      </w:r>
    </w:p>
    <w:p w:rsidR="00777E9D" w:rsidRPr="00324779" w:rsidRDefault="00777E9D" w:rsidP="00F50021">
      <w:pPr>
        <w:widowControl w:val="0"/>
        <w:autoSpaceDE w:val="0"/>
        <w:autoSpaceDN w:val="0"/>
        <w:adjustRightInd w:val="0"/>
        <w:spacing w:before="20" w:after="40" w:line="240" w:lineRule="auto"/>
        <w:ind w:firstLine="562"/>
        <w:jc w:val="both"/>
        <w:rPr>
          <w:rFonts w:ascii="Times New Roman" w:eastAsia="Times New Roman" w:hAnsi="Times New Roman"/>
          <w:kern w:val="0"/>
          <w:sz w:val="28"/>
          <w:szCs w:val="28"/>
          <w:lang w:val="nl-NL" w:eastAsia="en-GB"/>
          <w14:ligatures w14:val="none"/>
        </w:rPr>
      </w:pPr>
      <w:r w:rsidRPr="00324779">
        <w:rPr>
          <w:rFonts w:ascii="Times New Roman" w:eastAsia="Times New Roman" w:hAnsi="Times New Roman"/>
          <w:kern w:val="0"/>
          <w:sz w:val="28"/>
          <w:szCs w:val="28"/>
          <w:lang w:val="nl-NL" w:eastAsia="en-GB"/>
          <w14:ligatures w14:val="none"/>
        </w:rPr>
        <w:t xml:space="preserve">- Chú trọng giáo dục đạo đức, lối sống, kỹ năng sống, ý thức, trách nhiệm của công dân đối với xã hội, cộng đồng của học sinh; </w:t>
      </w:r>
    </w:p>
    <w:p w:rsidR="00777E9D" w:rsidRPr="00324779" w:rsidRDefault="00777E9D" w:rsidP="00F50021">
      <w:pPr>
        <w:widowControl w:val="0"/>
        <w:autoSpaceDE w:val="0"/>
        <w:autoSpaceDN w:val="0"/>
        <w:adjustRightInd w:val="0"/>
        <w:spacing w:before="20" w:after="40" w:line="240" w:lineRule="auto"/>
        <w:ind w:firstLine="562"/>
        <w:jc w:val="both"/>
        <w:rPr>
          <w:rFonts w:ascii="Times New Roman" w:eastAsia="Times New Roman" w:hAnsi="Times New Roman"/>
          <w:kern w:val="0"/>
          <w:sz w:val="28"/>
          <w:szCs w:val="28"/>
          <w:lang w:val="nl-NL" w:eastAsia="en-GB"/>
          <w14:ligatures w14:val="none"/>
        </w:rPr>
      </w:pPr>
      <w:r w:rsidRPr="00324779">
        <w:rPr>
          <w:rFonts w:ascii="Times New Roman" w:eastAsia="Times New Roman" w:hAnsi="Times New Roman"/>
          <w:kern w:val="0"/>
          <w:sz w:val="28"/>
          <w:szCs w:val="28"/>
          <w:lang w:val="nl-NL" w:eastAsia="en-GB"/>
          <w14:ligatures w14:val="none"/>
        </w:rPr>
        <w:t>- Thực hiện thường xuyên, hiệu quả các phương pháp, hình thức và kĩ thuật dạy học tích cực, đ</w:t>
      </w:r>
      <w:r w:rsidRPr="00324779">
        <w:rPr>
          <w:rFonts w:ascii="Times New Roman" w:eastAsia="Times New Roman" w:hAnsi="Times New Roman"/>
          <w:spacing w:val="-4"/>
          <w:kern w:val="0"/>
          <w:sz w:val="28"/>
          <w:szCs w:val="28"/>
          <w:lang w:val="nl-NL" w:eastAsia="en-GB"/>
          <w14:ligatures w14:val="none"/>
        </w:rPr>
        <w:t>ổi mới phương thức đánh giá học sinh,</w:t>
      </w:r>
      <w:r w:rsidRPr="00324779">
        <w:rPr>
          <w:rFonts w:ascii="Times New Roman" w:eastAsia="Times New Roman" w:hAnsi="Times New Roman"/>
          <w:kern w:val="0"/>
          <w:sz w:val="28"/>
          <w:szCs w:val="28"/>
          <w:lang w:val="nl-NL" w:eastAsia="en-GB"/>
          <w14:ligatures w14:val="none"/>
        </w:rPr>
        <w:t xml:space="preserve"> phương pháp giáo dục kỷ luật tích cực;</w:t>
      </w:r>
    </w:p>
    <w:p w:rsidR="00777E9D" w:rsidRPr="00324779" w:rsidRDefault="00777E9D" w:rsidP="00F50021">
      <w:pPr>
        <w:widowControl w:val="0"/>
        <w:autoSpaceDE w:val="0"/>
        <w:autoSpaceDN w:val="0"/>
        <w:adjustRightInd w:val="0"/>
        <w:spacing w:before="20" w:after="40" w:line="240" w:lineRule="auto"/>
        <w:ind w:firstLine="567"/>
        <w:jc w:val="both"/>
        <w:rPr>
          <w:rFonts w:ascii="Times New Roman" w:eastAsia="Times New Roman" w:hAnsi="Times New Roman"/>
          <w:kern w:val="0"/>
          <w:sz w:val="28"/>
          <w:szCs w:val="28"/>
          <w:lang w:val="nl-NL" w:eastAsia="en-GB"/>
          <w14:ligatures w14:val="none"/>
        </w:rPr>
      </w:pPr>
      <w:r w:rsidRPr="00324779">
        <w:rPr>
          <w:rFonts w:ascii="Times New Roman" w:eastAsia="Times New Roman" w:hAnsi="Times New Roman"/>
          <w:kern w:val="0"/>
          <w:sz w:val="28"/>
          <w:szCs w:val="28"/>
          <w:lang w:val="nl-NL" w:eastAsia="en-GB"/>
          <w14:ligatures w14:val="none"/>
        </w:rPr>
        <w:lastRenderedPageBreak/>
        <w:t>- Tăng cường đổi mới sinh hoạt tổ/nhóm chuyên môn để nâng cao chất lượng sinh hoạt chuyên môn.</w:t>
      </w:r>
    </w:p>
    <w:p w:rsidR="00777E9D" w:rsidRPr="00324779" w:rsidRDefault="00777E9D" w:rsidP="00F50021">
      <w:pPr>
        <w:widowControl w:val="0"/>
        <w:autoSpaceDE w:val="0"/>
        <w:autoSpaceDN w:val="0"/>
        <w:adjustRightInd w:val="0"/>
        <w:spacing w:before="20" w:after="40" w:line="240" w:lineRule="auto"/>
        <w:ind w:firstLine="567"/>
        <w:jc w:val="both"/>
        <w:rPr>
          <w:rFonts w:ascii="Times New Roman" w:eastAsia="Times New Roman" w:hAnsi="Times New Roman"/>
          <w:kern w:val="0"/>
          <w:sz w:val="28"/>
          <w:szCs w:val="28"/>
          <w:lang w:val="nl-NL" w:eastAsia="en-GB"/>
          <w14:ligatures w14:val="none"/>
        </w:rPr>
      </w:pPr>
      <w:r w:rsidRPr="00324779">
        <w:rPr>
          <w:rFonts w:ascii="Times New Roman" w:eastAsia="Times New Roman" w:hAnsi="Times New Roman"/>
          <w:kern w:val="0"/>
          <w:sz w:val="28"/>
          <w:szCs w:val="28"/>
          <w:lang w:val="nl-NL" w:eastAsia="en-GB"/>
          <w14:ligatures w14:val="none"/>
        </w:rPr>
        <w:t>- Tổ chức các hoạt động ngoại khoá, các câu lạc bộ tập trung vào chất lượng  tạo thương hiệu cho nhà trường.</w:t>
      </w:r>
    </w:p>
    <w:p w:rsidR="00777E9D" w:rsidRPr="00324779" w:rsidRDefault="00777E9D" w:rsidP="00F50021">
      <w:pPr>
        <w:widowControl w:val="0"/>
        <w:spacing w:before="20" w:after="40" w:line="240" w:lineRule="auto"/>
        <w:ind w:firstLine="720"/>
        <w:rPr>
          <w:rFonts w:ascii="Times New Roman" w:eastAsia="Times New Roman" w:hAnsi="Times New Roman" w:cs="Times New Roman"/>
          <w:b/>
          <w:spacing w:val="2"/>
          <w:kern w:val="0"/>
          <w:sz w:val="28"/>
          <w:szCs w:val="28"/>
          <w14:ligatures w14:val="none"/>
        </w:rPr>
      </w:pPr>
      <w:r w:rsidRPr="00324779">
        <w:rPr>
          <w:rFonts w:ascii="Times New Roman" w:eastAsia="Times New Roman" w:hAnsi="Times New Roman" w:cs="Times New Roman"/>
          <w:b/>
          <w:spacing w:val="2"/>
          <w:kern w:val="0"/>
          <w:sz w:val="28"/>
          <w:szCs w:val="28"/>
          <w14:ligatures w14:val="none"/>
        </w:rPr>
        <w:t xml:space="preserve">IV. </w:t>
      </w:r>
      <w:r w:rsidRPr="00324779">
        <w:rPr>
          <w:rFonts w:ascii="Times New Roman" w:eastAsia="Times New Roman" w:hAnsi="Times New Roman" w:cs="Times New Roman"/>
          <w:b/>
          <w:spacing w:val="2"/>
          <w:kern w:val="0"/>
          <w:sz w:val="28"/>
          <w:szCs w:val="28"/>
          <w:lang w:val="vi-VN"/>
          <w14:ligatures w14:val="none"/>
        </w:rPr>
        <w:t>NHIỆM VỤ NĂM HỌC 202</w:t>
      </w:r>
      <w:r w:rsidRPr="00324779">
        <w:rPr>
          <w:rFonts w:ascii="Times New Roman" w:eastAsia="Times New Roman" w:hAnsi="Times New Roman" w:cs="Times New Roman"/>
          <w:b/>
          <w:spacing w:val="2"/>
          <w:kern w:val="0"/>
          <w:sz w:val="28"/>
          <w:szCs w:val="28"/>
          <w14:ligatures w14:val="none"/>
        </w:rPr>
        <w:t>4</w:t>
      </w:r>
      <w:r w:rsidRPr="00324779">
        <w:rPr>
          <w:rFonts w:ascii="Times New Roman" w:eastAsia="Times New Roman" w:hAnsi="Times New Roman" w:cs="Times New Roman"/>
          <w:b/>
          <w:spacing w:val="2"/>
          <w:kern w:val="0"/>
          <w:sz w:val="28"/>
          <w:szCs w:val="28"/>
          <w:lang w:val="vi-VN"/>
          <w14:ligatures w14:val="none"/>
        </w:rPr>
        <w:t>-202</w:t>
      </w:r>
      <w:r w:rsidRPr="00324779">
        <w:rPr>
          <w:rFonts w:ascii="Times New Roman" w:eastAsia="Times New Roman" w:hAnsi="Times New Roman" w:cs="Times New Roman"/>
          <w:b/>
          <w:spacing w:val="2"/>
          <w:kern w:val="0"/>
          <w:sz w:val="28"/>
          <w:szCs w:val="28"/>
          <w14:ligatures w14:val="none"/>
        </w:rPr>
        <w:t>5</w:t>
      </w:r>
    </w:p>
    <w:p w:rsidR="00777E9D" w:rsidRPr="00324779" w:rsidRDefault="00777E9D" w:rsidP="00777E9D">
      <w:pPr>
        <w:widowControl w:val="0"/>
        <w:spacing w:after="0" w:line="240" w:lineRule="auto"/>
        <w:jc w:val="both"/>
        <w:rPr>
          <w:rFonts w:ascii="Times New Roman" w:eastAsia="Times New Roman" w:hAnsi="Times New Roman" w:cs="Times New Roman"/>
          <w:b/>
          <w:kern w:val="0"/>
          <w:sz w:val="28"/>
          <w:szCs w:val="28"/>
          <w14:ligatures w14:val="none"/>
        </w:rPr>
      </w:pPr>
      <w:r w:rsidRPr="00324779">
        <w:rPr>
          <w:rFonts w:ascii="Times New Roman" w:eastAsia="Times New Roman" w:hAnsi="Times New Roman" w:cs="Times New Roman"/>
          <w:b/>
          <w:kern w:val="0"/>
          <w:sz w:val="28"/>
          <w:szCs w:val="28"/>
          <w14:ligatures w14:val="none"/>
        </w:rPr>
        <w:tab/>
        <w:t>* Đội ngũ Cán bộ, giáo viên, nhân viên:</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 xml:space="preserve">Toàn trường có 50 giáo viên, 02 CBQL, 01 TPT đội, 05 nhân viên; 98,7% giáo viên đạt chuẩn, trong đó trên chuẩn 1 giáo viên (02 giáo viên có trình độ Thạc sĩ). Tỉ lệ GV/Lớp hiện tại là: 1.9, cơ bản đáp ứng được yêu cầu giảng dạy. </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Cán bộ quản lí, giáo viên, nhân viên nhà trường cơ bản đạt chuẩn theo qui định, có trình độ chuyên môn, bản lĩnh chính trị vững vàng, đặc biệt tâm huyết với nghề, đa số đều xếp loại xuất sắc về chuẩn nghề nghiệp. Nhiều giáo viên của nhà trường đạt giáo viên giỏi cấp Thành phố, cấp tỉnh, Cán bộ quản lí và một số giáo viên nhà trường trường đạt danh hiệu chiến sĩ thi đua cấp tỉnh, được tỉnh ủy, UBND Tỉnh tặng Bằng khen.</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Calibri" w:hAnsi="Times New Roman" w:cs="Times New Roman"/>
          <w:b/>
          <w:kern w:val="0"/>
          <w:sz w:val="28"/>
          <w:szCs w:val="28"/>
          <w14:ligatures w14:val="none"/>
        </w:rPr>
        <w:t>* Qui mô trường, lớp học:</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14:ligatures w14:val="none"/>
        </w:rPr>
        <w:t>Năm học 2024-2025 có 1178/533 nữ; được chia thành 27 lớp; trong đó:</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14:ligatures w14:val="none"/>
        </w:rPr>
        <w:t xml:space="preserve">- Khối 6: 7 lớp; số học sinh 322/142 nữ. </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14:ligatures w14:val="none"/>
        </w:rPr>
        <w:t xml:space="preserve">- Khối 7: 8 lớp; số học sinh 338/164 nữ. </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14:ligatures w14:val="none"/>
        </w:rPr>
        <w:t xml:space="preserve">- Khối 8: 7 lớp; số học sinh 310/145 nữ.  </w:t>
      </w:r>
    </w:p>
    <w:p w:rsidR="00777E9D" w:rsidRPr="00324779" w:rsidRDefault="00777E9D" w:rsidP="00777E9D">
      <w:pPr>
        <w:widowControl w:val="0"/>
        <w:spacing w:after="0" w:line="240" w:lineRule="auto"/>
        <w:ind w:firstLine="720"/>
        <w:jc w:val="both"/>
        <w:rPr>
          <w:rFonts w:ascii="Times New Roman" w:eastAsia="Calibri" w:hAnsi="Times New Roman" w:cs="Times New Roman"/>
          <w:kern w:val="0"/>
          <w:sz w:val="28"/>
          <w:szCs w:val="28"/>
          <w14:ligatures w14:val="none"/>
        </w:rPr>
      </w:pPr>
      <w:r w:rsidRPr="00324779">
        <w:rPr>
          <w:rFonts w:ascii="Times New Roman" w:eastAsia="Calibri" w:hAnsi="Times New Roman" w:cs="Times New Roman"/>
          <w:kern w:val="0"/>
          <w:sz w:val="28"/>
          <w:szCs w:val="28"/>
          <w14:ligatures w14:val="none"/>
        </w:rPr>
        <w:t xml:space="preserve">- Khối 9: 5 lớp; số học sinh 208/82 nữ. </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b/>
          <w:kern w:val="0"/>
          <w:sz w:val="28"/>
          <w:szCs w:val="28"/>
          <w14:ligatures w14:val="none"/>
        </w:rPr>
      </w:pPr>
      <w:r w:rsidRPr="00324779">
        <w:rPr>
          <w:rFonts w:ascii="Times New Roman" w:eastAsia="Times New Roman" w:hAnsi="Times New Roman" w:cs="Times New Roman"/>
          <w:b/>
          <w:kern w:val="0"/>
          <w:sz w:val="28"/>
          <w:szCs w:val="28"/>
          <w:lang w:val="vi-VN"/>
          <w14:ligatures w14:val="none"/>
        </w:rPr>
        <w:t xml:space="preserve">A. </w:t>
      </w:r>
      <w:r w:rsidRPr="00324779">
        <w:rPr>
          <w:rFonts w:ascii="Times New Roman" w:eastAsia="Times New Roman" w:hAnsi="Times New Roman" w:cs="Times New Roman"/>
          <w:b/>
          <w:kern w:val="0"/>
          <w:sz w:val="28"/>
          <w:szCs w:val="28"/>
          <w14:ligatures w14:val="none"/>
        </w:rPr>
        <w:t>NHIỆM VỤ CHUNG</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bCs/>
          <w:kern w:val="0"/>
          <w:sz w:val="28"/>
          <w:szCs w:val="28"/>
          <w14:ligatures w14:val="none"/>
        </w:rPr>
      </w:pPr>
      <w:r w:rsidRPr="00324779">
        <w:rPr>
          <w:rFonts w:ascii="Times New Roman" w:eastAsia="Times New Roman" w:hAnsi="Times New Roman" w:cs="Times New Roman"/>
          <w:bCs/>
          <w:kern w:val="0"/>
          <w:sz w:val="28"/>
          <w:szCs w:val="28"/>
          <w14:ligatures w14:val="none"/>
        </w:rPr>
        <w:t xml:space="preserve">1. Triển khai thực hiện Chương trình giáo dục phổ thông 2018  (CT GDPT 2018) đối với tất cả các khối lớp, trong đó tập trung chuẩn bị tốt các điều kiện triển khai CT GDPT 2018 đối với lớp 9 bảo đảm hoàn thành chương trình năm học và nâng cao chất lượng giáo dục. </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bCs/>
          <w:kern w:val="0"/>
          <w:sz w:val="28"/>
          <w:szCs w:val="28"/>
          <w14:ligatures w14:val="none"/>
        </w:rPr>
      </w:pPr>
      <w:r w:rsidRPr="00324779">
        <w:rPr>
          <w:rFonts w:ascii="Times New Roman" w:eastAsia="Times New Roman" w:hAnsi="Times New Roman" w:cs="Times New Roman"/>
          <w:bCs/>
          <w:kern w:val="0"/>
          <w:sz w:val="28"/>
          <w:szCs w:val="28"/>
          <w14:ligatures w14:val="none"/>
        </w:rPr>
        <w:t xml:space="preserve">2. Tiếp tục thực hiện hiệu quả các phương pháp, hình thức tổ chức dạy học, kiểm tra đánh giá 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trung học cơ sở. </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bCs/>
          <w:kern w:val="0"/>
          <w:sz w:val="28"/>
          <w:szCs w:val="28"/>
          <w14:ligatures w14:val="none"/>
        </w:rPr>
      </w:pPr>
      <w:r w:rsidRPr="00324779">
        <w:rPr>
          <w:rFonts w:ascii="Times New Roman" w:eastAsia="Times New Roman" w:hAnsi="Times New Roman" w:cs="Times New Roman"/>
          <w:bCs/>
          <w:kern w:val="0"/>
          <w:sz w:val="28"/>
          <w:szCs w:val="28"/>
          <w14:ligatures w14:val="none"/>
        </w:rPr>
        <w:t>3. Chú trọng thực hiện công tác phát triển mạng lưới trường, lớp; tăng cường cơ sở vật chất, thiết bị dạy học bảo đảm yêu cầu triển khai CT GDPT 2018; nâng cao chất lượng phổ cập giáo dục trung học cơ sở.</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bCs/>
          <w:kern w:val="0"/>
          <w:sz w:val="28"/>
          <w:szCs w:val="28"/>
          <w14:ligatures w14:val="none"/>
        </w:rPr>
      </w:pPr>
      <w:r w:rsidRPr="00324779">
        <w:rPr>
          <w:rFonts w:ascii="Times New Roman" w:eastAsia="Times New Roman" w:hAnsi="Times New Roman" w:cs="Times New Roman"/>
          <w:bCs/>
          <w:kern w:val="0"/>
          <w:sz w:val="28"/>
          <w:szCs w:val="28"/>
          <w14:ligatures w14:val="none"/>
        </w:rPr>
        <w:t>4. Tập trung phát triển đội ngũ giáo viên và cán bộ quản lý giáo dục bảo đảm chất lượng thực hiện CT GDPT 2018; chú trọng công tác tập huấn, bồi dưỡng thường xuyên nâng cao năng lực chuyên môn, nghiệp vụ của đội ngũ giáo viên.</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bCs/>
          <w:kern w:val="0"/>
          <w:sz w:val="28"/>
          <w:szCs w:val="28"/>
          <w14:ligatures w14:val="none"/>
        </w:rPr>
      </w:pPr>
      <w:r w:rsidRPr="00324779">
        <w:rPr>
          <w:rFonts w:ascii="Times New Roman" w:eastAsia="Times New Roman" w:hAnsi="Times New Roman" w:cs="Times New Roman"/>
          <w:bCs/>
          <w:kern w:val="0"/>
          <w:sz w:val="28"/>
          <w:szCs w:val="28"/>
          <w14:ligatures w14:val="none"/>
        </w:rPr>
        <w:t>5. Thực hiện hiệu quả việc quản lý giáo dục, quản trị trường học; bảo đảm dân chủ, kỷ cương, nền nếp, chất lượng và hiệu quả trong các cơ sở giáo</w:t>
      </w:r>
      <w:r w:rsidRPr="00324779">
        <w:rPr>
          <w:rFonts w:ascii="Times New Roman" w:eastAsia="Times New Roman" w:hAnsi="Times New Roman" w:cs="Times New Roman"/>
          <w:b/>
          <w:kern w:val="0"/>
          <w:sz w:val="28"/>
          <w:szCs w:val="28"/>
          <w14:ligatures w14:val="none"/>
        </w:rPr>
        <w:t xml:space="preserve"> </w:t>
      </w:r>
      <w:r w:rsidRPr="00324779">
        <w:rPr>
          <w:rFonts w:ascii="Times New Roman" w:eastAsia="Times New Roman" w:hAnsi="Times New Roman" w:cs="Times New Roman"/>
          <w:bCs/>
          <w:kern w:val="0"/>
          <w:sz w:val="28"/>
          <w:szCs w:val="28"/>
          <w14:ligatures w14:val="none"/>
        </w:rPr>
        <w:t>dục trung học;</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tổ chức tốt các phong trào thi đua; xây dựng Trường học hạnh phúc. Tăng cường công tác tư vấn, hướng dẫn, giám sát, thanh tra, kiểm tra theo thẩm quyền.</w:t>
      </w:r>
    </w:p>
    <w:p w:rsidR="00777E9D" w:rsidRPr="00324779" w:rsidRDefault="00777E9D" w:rsidP="00777E9D">
      <w:pPr>
        <w:widowControl w:val="0"/>
        <w:tabs>
          <w:tab w:val="left" w:pos="284"/>
        </w:tabs>
        <w:spacing w:after="0" w:line="240" w:lineRule="auto"/>
        <w:ind w:firstLine="20"/>
        <w:jc w:val="both"/>
        <w:rPr>
          <w:rFonts w:ascii="Times New Roman" w:hAnsi="Times New Roman"/>
          <w:kern w:val="0"/>
          <w:sz w:val="28"/>
          <w:szCs w:val="28"/>
          <w:highlight w:val="white"/>
          <w14:ligatures w14:val="none"/>
        </w:rPr>
      </w:pPr>
      <w:r w:rsidRPr="00324779">
        <w:rPr>
          <w:rFonts w:ascii="TimesNewRomanPSMT" w:hAnsi="TimesNewRomanPSMT"/>
          <w:color w:val="000000" w:themeColor="text1"/>
          <w:kern w:val="0"/>
          <w:sz w:val="28"/>
          <w:szCs w:val="28"/>
          <w14:ligatures w14:val="none"/>
        </w:rPr>
        <w:tab/>
      </w:r>
      <w:r w:rsidRPr="00324779">
        <w:rPr>
          <w:rFonts w:ascii="TimesNewRomanPSMT" w:hAnsi="TimesNewRomanPSMT"/>
          <w:color w:val="000000" w:themeColor="text1"/>
          <w:kern w:val="0"/>
          <w:sz w:val="28"/>
          <w:szCs w:val="28"/>
          <w14:ligatures w14:val="none"/>
        </w:rPr>
        <w:tab/>
        <w:t xml:space="preserve">6. </w:t>
      </w:r>
      <w:r w:rsidRPr="00324779">
        <w:rPr>
          <w:rFonts w:ascii="Times New Roman" w:hAnsi="Times New Roman"/>
          <w:color w:val="000000" w:themeColor="text1"/>
          <w:kern w:val="0"/>
          <w:sz w:val="28"/>
          <w:szCs w:val="28"/>
          <w:lang w:val="vi-VN"/>
          <w14:ligatures w14:val="none"/>
        </w:rPr>
        <w:t>Đẩy mạnh chuyển đổi số, đổi mới cơ chế quản lý giáo dục; thực hiện quản trị trường học dân chủ, kỷ cương, nền nếp, nâng cao chất lượng và hiệu quả giáo dục</w:t>
      </w:r>
      <w:r w:rsidRPr="00324779">
        <w:rPr>
          <w:rFonts w:ascii="Times New Roman" w:hAnsi="Times New Roman"/>
          <w:color w:val="000000" w:themeColor="text1"/>
          <w:kern w:val="0"/>
          <w:sz w:val="28"/>
          <w:szCs w:val="28"/>
          <w14:ligatures w14:val="none"/>
        </w:rPr>
        <w:t xml:space="preserve">; </w:t>
      </w:r>
      <w:r w:rsidRPr="00324779">
        <w:rPr>
          <w:rFonts w:ascii="Times New Roman" w:hAnsi="Times New Roman"/>
          <w:kern w:val="0"/>
          <w:sz w:val="28"/>
          <w:szCs w:val="28"/>
          <w:highlight w:val="white"/>
          <w14:ligatures w14:val="none"/>
        </w:rPr>
        <w:t xml:space="preserve">tiếp tục thực hiện sổ điểm điện tử, học bạ điện tử, ký số điện tử và các hồ sơ quản lý, dạy học trên phần mềm quản lý giáo dục VnEdu. Tập trung xây dựng ngân hàng đề </w:t>
      </w:r>
      <w:r w:rsidRPr="00324779">
        <w:rPr>
          <w:rFonts w:ascii="Times New Roman" w:hAnsi="Times New Roman"/>
          <w:kern w:val="0"/>
          <w:sz w:val="28"/>
          <w:szCs w:val="28"/>
          <w:highlight w:val="white"/>
          <w14:ligatures w14:val="none"/>
        </w:rPr>
        <w:lastRenderedPageBreak/>
        <w:t>kiểm tra, thư viện bài giảng, kho học liệu điện tử dùng chung cho toàn ngành.</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lang w:val="vi-VN"/>
          <w14:ligatures w14:val="none"/>
        </w:rPr>
      </w:pPr>
      <w:r w:rsidRPr="00324779">
        <w:rPr>
          <w:rFonts w:ascii="Times New Roman" w:hAnsi="Times New Roman"/>
          <w:color w:val="000000" w:themeColor="text1"/>
          <w:kern w:val="0"/>
          <w:sz w:val="28"/>
          <w:szCs w:val="28"/>
          <w14:ligatures w14:val="none"/>
        </w:rPr>
        <w:t>7</w:t>
      </w:r>
      <w:r w:rsidRPr="00324779">
        <w:rPr>
          <w:rFonts w:ascii="Times New Roman" w:hAnsi="Times New Roman"/>
          <w:color w:val="000000" w:themeColor="text1"/>
          <w:kern w:val="0"/>
          <w:sz w:val="28"/>
          <w:szCs w:val="28"/>
          <w:lang w:val="vi-VN"/>
          <w14:ligatures w14:val="none"/>
        </w:rPr>
        <w:t>. Tăng cường giáo dục đạo đức, lối sống, kỹ năng sống cho học sinh; bảo đảm an toàn trường học; chủ động, linh hoạt thực hiện kế hoạch năm học, chủ động phòng, chống và ứng phó hiệu quả với thiên tai, dịch bệnh.</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xml:space="preserve">8. Chuẩn bị các điều kiện để tổ chức thi tuyển sinh vào lớp 10 theo Quyết định số 1788/QĐ-UBND ngày 30/7/2024 của UBND tỉnh Quảng Nam về </w:t>
      </w:r>
      <w:r w:rsidRPr="00324779">
        <w:rPr>
          <w:rFonts w:ascii="TimesNewRomanPSMT" w:hAnsi="TimesNewRomanPSMT"/>
          <w:color w:val="000000" w:themeColor="text1"/>
          <w:kern w:val="0"/>
          <w:sz w:val="28"/>
          <w:szCs w:val="28"/>
          <w14:ligatures w14:val="none"/>
        </w:rPr>
        <w:t>Phê duyệt Phương án tuyển sinh vào lớp 10 trung học phổ thông công lập không chuyên biệt trên địa bàn tỉnh Quảng Nam từ năm học 2025-2026.</w:t>
      </w:r>
    </w:p>
    <w:p w:rsidR="00777E9D" w:rsidRPr="00324779" w:rsidRDefault="00777E9D" w:rsidP="00777E9D">
      <w:pPr>
        <w:widowControl w:val="0"/>
        <w:autoSpaceDE w:val="0"/>
        <w:autoSpaceDN w:val="0"/>
        <w:spacing w:after="0" w:line="240" w:lineRule="auto"/>
        <w:ind w:firstLine="720"/>
        <w:jc w:val="both"/>
        <w:rPr>
          <w:rFonts w:ascii="Times New Roman" w:hAnsi="Times New Roman"/>
          <w:b/>
          <w:kern w:val="0"/>
          <w:sz w:val="28"/>
          <w:szCs w:val="28"/>
          <w14:ligatures w14:val="none"/>
        </w:rPr>
      </w:pPr>
      <w:r w:rsidRPr="00324779">
        <w:rPr>
          <w:rFonts w:ascii="Times New Roman" w:hAnsi="Times New Roman"/>
          <w:b/>
          <w:kern w:val="0"/>
          <w:sz w:val="28"/>
          <w:szCs w:val="28"/>
          <w14:ligatures w14:val="none"/>
        </w:rPr>
        <w:t>B. NHIỆM VỤ CỤ THỂ:</w:t>
      </w:r>
    </w:p>
    <w:p w:rsidR="00777E9D" w:rsidRPr="00324779" w:rsidRDefault="00777E9D" w:rsidP="00777E9D">
      <w:pPr>
        <w:widowControl w:val="0"/>
        <w:tabs>
          <w:tab w:val="left" w:pos="0"/>
        </w:tabs>
        <w:autoSpaceDE w:val="0"/>
        <w:autoSpaceDN w:val="0"/>
        <w:spacing w:after="0" w:line="240" w:lineRule="auto"/>
        <w:jc w:val="both"/>
        <w:rPr>
          <w:rFonts w:ascii="Times New Roman" w:hAnsi="Times New Roman"/>
          <w:b/>
          <w:kern w:val="0"/>
          <w:sz w:val="28"/>
          <w:szCs w:val="28"/>
          <w14:ligatures w14:val="none"/>
        </w:rPr>
      </w:pPr>
      <w:r w:rsidRPr="00324779">
        <w:rPr>
          <w:rFonts w:ascii="Times New Roman" w:hAnsi="Times New Roman"/>
          <w:b/>
          <w:kern w:val="0"/>
          <w:sz w:val="28"/>
          <w:szCs w:val="28"/>
          <w14:ligatures w14:val="none"/>
        </w:rPr>
        <w:tab/>
        <w:t>1. Thực hiện Chương trình giáo dục phổ thông bảo đảm chất lượng</w:t>
      </w:r>
    </w:p>
    <w:p w:rsidR="00777E9D"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b/>
          <w:color w:val="000000" w:themeColor="text1"/>
          <w:kern w:val="0"/>
          <w:sz w:val="28"/>
          <w:szCs w:val="28"/>
          <w14:ligatures w14:val="none"/>
        </w:rPr>
        <w:t>1.</w:t>
      </w:r>
      <w:r w:rsidRPr="00324779">
        <w:rPr>
          <w:rFonts w:ascii="Times New Roman" w:hAnsi="Times New Roman"/>
          <w:b/>
          <w:color w:val="000000" w:themeColor="text1"/>
          <w:kern w:val="0"/>
          <w:sz w:val="28"/>
          <w:szCs w:val="28"/>
          <w:lang w:val="vi-VN"/>
          <w14:ligatures w14:val="none"/>
        </w:rPr>
        <w:t xml:space="preserve">1. </w:t>
      </w:r>
      <w:r w:rsidRPr="00324779">
        <w:rPr>
          <w:rFonts w:ascii="TimesNewRomanPS-BoldMT" w:hAnsi="TimesNewRomanPS-BoldMT"/>
          <w:b/>
          <w:bCs/>
          <w:color w:val="000000" w:themeColor="text1"/>
          <w:kern w:val="0"/>
          <w:sz w:val="28"/>
          <w:szCs w:val="28"/>
          <w14:ligatures w14:val="none"/>
        </w:rPr>
        <w:t>Xây dựng và thực hiện kế hoạch giáo dục của nhà trường</w:t>
      </w:r>
      <w:r w:rsidRPr="00324779">
        <w:rPr>
          <w:rFonts w:ascii="Times New Roman" w:hAnsi="Times New Roman"/>
          <w:color w:val="000000" w:themeColor="text1"/>
          <w:kern w:val="0"/>
          <w:sz w:val="28"/>
          <w:szCs w:val="28"/>
          <w14:ligatures w14:val="none"/>
        </w:rPr>
        <w:t xml:space="preserve"> </w:t>
      </w:r>
    </w:p>
    <w:p w:rsidR="00777E9D" w:rsidRPr="00324779" w:rsidRDefault="00777E9D" w:rsidP="00777E9D">
      <w:pPr>
        <w:widowControl w:val="0"/>
        <w:spacing w:after="0" w:line="240" w:lineRule="auto"/>
        <w:ind w:firstLine="720"/>
        <w:jc w:val="both"/>
        <w:rPr>
          <w:rFonts w:ascii="Times New Roman" w:eastAsia="Calibri" w:hAnsi="Times New Roman" w:cs="Times New Roman"/>
          <w:bCs/>
          <w:sz w:val="28"/>
          <w:szCs w:val="28"/>
          <w:lang w:val="nb-NO"/>
        </w:rPr>
      </w:pPr>
      <w:r w:rsidRPr="00324779">
        <w:rPr>
          <w:rFonts w:ascii="Times New Roman" w:eastAsia="Calibri" w:hAnsi="Times New Roman" w:cs="Times New Roman"/>
          <w:bCs/>
          <w:sz w:val="28"/>
          <w:szCs w:val="28"/>
          <w:lang w:val="nb-NO"/>
        </w:rPr>
        <w:t xml:space="preserve">- Thực hiện tốt chủ đề năm học 2024 -2025: </w:t>
      </w:r>
      <w:r w:rsidRPr="00324779">
        <w:rPr>
          <w:rFonts w:ascii="Times New Roman" w:eastAsia="Calibri" w:hAnsi="Times New Roman" w:cs="Times New Roman"/>
          <w:b/>
          <w:sz w:val="28"/>
          <w:szCs w:val="28"/>
          <w:lang w:val="nb-NO"/>
        </w:rPr>
        <w:t xml:space="preserve">«Đổi mới sáng tạo, nâng cao chất lượng, đoàn kết kỷ cương», </w:t>
      </w:r>
      <w:r w:rsidRPr="00324779">
        <w:rPr>
          <w:rFonts w:ascii="Times New Roman" w:eastAsia="Calibri" w:hAnsi="Times New Roman" w:cs="Times New Roman"/>
          <w:bCs/>
          <w:sz w:val="28"/>
          <w:szCs w:val="28"/>
          <w:lang w:val="nb-NO"/>
        </w:rPr>
        <w:t>xây dựng trường học hạnh phúc, trường học an toàn.</w:t>
      </w:r>
    </w:p>
    <w:p w:rsidR="00777E9D" w:rsidRPr="00324779" w:rsidRDefault="00777E9D" w:rsidP="00777E9D">
      <w:pPr>
        <w:widowControl w:val="0"/>
        <w:autoSpaceDE w:val="0"/>
        <w:autoSpaceDN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Có 35 tuần thực học (học kỳ I có 18 tuần, học kỳ II có 17 tuần), cụ thể:</w:t>
      </w:r>
      <w:r w:rsidRPr="00324779">
        <w:rPr>
          <w:rFonts w:ascii="Times New Roman" w:hAnsi="Times New Roman"/>
          <w:kern w:val="0"/>
          <w:sz w:val="28"/>
          <w:szCs w:val="28"/>
          <w14:ligatures w14:val="none"/>
        </w:rPr>
        <w:br/>
      </w:r>
      <w:r w:rsidRPr="00324779">
        <w:rPr>
          <w:rFonts w:ascii="Times New Roman" w:hAnsi="Times New Roman"/>
          <w:kern w:val="0"/>
          <w:sz w:val="28"/>
          <w:szCs w:val="28"/>
          <w14:ligatures w14:val="none"/>
        </w:rPr>
        <w:tab/>
        <w:t>- Học kỳ I: Từ ngày 05/9/2023 đến ngày 18/01/2025 (có 18 tuần thực học,</w:t>
      </w:r>
      <w:r w:rsidRPr="00324779">
        <w:rPr>
          <w:rFonts w:ascii="Times New Roman" w:hAnsi="Times New Roman"/>
          <w:i/>
          <w:iCs/>
          <w:kern w:val="0"/>
          <w:sz w:val="28"/>
          <w:szCs w:val="28"/>
          <w14:ligatures w14:val="none"/>
        </w:rPr>
        <w:t xml:space="preserve"> </w:t>
      </w:r>
      <w:r w:rsidRPr="00324779">
        <w:rPr>
          <w:rFonts w:ascii="Times New Roman" w:hAnsi="Times New Roman"/>
          <w:b/>
          <w:bCs/>
          <w:i/>
          <w:iCs/>
          <w:kern w:val="0"/>
          <w:sz w:val="28"/>
          <w:szCs w:val="28"/>
          <w14:ligatures w14:val="none"/>
        </w:rPr>
        <w:t>lớp 9 kết thúc HKI trước ngày 11/01/2025</w:t>
      </w:r>
      <w:r w:rsidRPr="00324779">
        <w:rPr>
          <w:rFonts w:ascii="Times New Roman" w:hAnsi="Times New Roman"/>
          <w:i/>
          <w:iCs/>
          <w:kern w:val="0"/>
          <w:sz w:val="28"/>
          <w:szCs w:val="28"/>
          <w14:ligatures w14:val="none"/>
        </w:rPr>
        <w:t xml:space="preserve">; </w:t>
      </w:r>
      <w:r w:rsidRPr="00324779">
        <w:rPr>
          <w:rFonts w:ascii="Times New Roman" w:hAnsi="Times New Roman"/>
          <w:kern w:val="0"/>
          <w:sz w:val="28"/>
          <w:szCs w:val="28"/>
          <w14:ligatures w14:val="none"/>
        </w:rPr>
        <w:t>thời gian còn lại dành cho các hoạt động khác).</w:t>
      </w:r>
    </w:p>
    <w:p w:rsidR="00777E9D" w:rsidRPr="00324779" w:rsidRDefault="00777E9D" w:rsidP="00777E9D">
      <w:pPr>
        <w:widowControl w:val="0"/>
        <w:autoSpaceDE w:val="0"/>
        <w:autoSpaceDN w:val="0"/>
        <w:spacing w:after="0" w:line="240" w:lineRule="auto"/>
        <w:ind w:firstLine="720"/>
        <w:jc w:val="both"/>
        <w:rPr>
          <w:rFonts w:ascii="Times New Roman" w:hAnsi="Times New Roman"/>
          <w:kern w:val="0"/>
          <w:sz w:val="28"/>
          <w:szCs w:val="28"/>
          <w14:ligatures w14:val="none"/>
        </w:rPr>
      </w:pPr>
      <w:r w:rsidRPr="00324779">
        <w:rPr>
          <w:rFonts w:ascii="Times New Roman" w:hAnsi="Times New Roman"/>
          <w:kern w:val="0"/>
          <w:sz w:val="28"/>
          <w:szCs w:val="28"/>
          <w14:ligatures w14:val="none"/>
        </w:rPr>
        <w:t xml:space="preserve">- Học kỳ II: Từ ngày 20/01/2025 đến ngày 31/5/2025 (có 17 tuần thực học, </w:t>
      </w:r>
      <w:r w:rsidRPr="00324779">
        <w:rPr>
          <w:rFonts w:ascii="Times New Roman" w:hAnsi="Times New Roman"/>
          <w:b/>
          <w:bCs/>
          <w:i/>
          <w:iCs/>
          <w:kern w:val="0"/>
          <w:sz w:val="28"/>
          <w:szCs w:val="28"/>
          <w14:ligatures w14:val="none"/>
        </w:rPr>
        <w:t xml:space="preserve">lớp 9 hoàn thành chương trình trước ngày 21/05/2025; </w:t>
      </w:r>
      <w:r w:rsidRPr="00324779">
        <w:rPr>
          <w:rFonts w:ascii="Times New Roman" w:hAnsi="Times New Roman"/>
          <w:kern w:val="0"/>
          <w:sz w:val="28"/>
          <w:szCs w:val="28"/>
          <w14:ligatures w14:val="none"/>
        </w:rPr>
        <w:t>thời gian còn lại dành cho nghỉ lễ, tết và các hoạt động khác).</w:t>
      </w:r>
    </w:p>
    <w:p w:rsidR="00777E9D" w:rsidRPr="00324779" w:rsidRDefault="00777E9D" w:rsidP="00777E9D">
      <w:pPr>
        <w:widowControl w:val="0"/>
        <w:autoSpaceDE w:val="0"/>
        <w:autoSpaceDN w:val="0"/>
        <w:spacing w:after="0" w:line="240" w:lineRule="auto"/>
        <w:ind w:firstLine="720"/>
        <w:jc w:val="both"/>
        <w:rPr>
          <w:rFonts w:ascii="TimesNewRomanPSMT" w:hAnsi="TimesNewRomanPSMT"/>
          <w:color w:val="000000"/>
          <w:kern w:val="0"/>
          <w:sz w:val="28"/>
          <w:szCs w:val="28"/>
          <w14:ligatures w14:val="none"/>
        </w:rPr>
      </w:pPr>
      <w:r w:rsidRPr="00324779">
        <w:rPr>
          <w:rFonts w:ascii="TimesNewRomanPSMT" w:hAnsi="TimesNewRomanPSMT"/>
          <w:color w:val="000000"/>
          <w:kern w:val="0"/>
          <w:sz w:val="28"/>
          <w:szCs w:val="28"/>
          <w14:ligatures w14:val="none"/>
        </w:rPr>
        <w:t>Xét công nhận tốt nghiệp trung học cơ sở trước ngày 25/5/2025.</w:t>
      </w:r>
    </w:p>
    <w:p w:rsidR="00777E9D" w:rsidRPr="00324779" w:rsidRDefault="00777E9D" w:rsidP="00777E9D">
      <w:pPr>
        <w:widowControl w:val="0"/>
        <w:autoSpaceDE w:val="0"/>
        <w:autoSpaceDN w:val="0"/>
        <w:spacing w:after="0" w:line="240" w:lineRule="auto"/>
        <w:ind w:firstLine="720"/>
        <w:jc w:val="both"/>
        <w:rPr>
          <w:rFonts w:ascii="TimesNewRomanPSMT" w:hAnsi="TimesNewRomanPSMT"/>
          <w:color w:val="000000"/>
          <w:kern w:val="0"/>
          <w:sz w:val="28"/>
          <w:szCs w:val="28"/>
          <w14:ligatures w14:val="none"/>
        </w:rPr>
      </w:pPr>
      <w:r w:rsidRPr="00324779">
        <w:rPr>
          <w:rFonts w:ascii="TimesNewRomanPSMT" w:hAnsi="TimesNewRomanPSMT"/>
          <w:color w:val="000000"/>
          <w:kern w:val="0"/>
          <w:sz w:val="28"/>
          <w:szCs w:val="28"/>
          <w14:ligatures w14:val="none"/>
        </w:rPr>
        <w:t>Thi tuyển sinh lớp 10 THPT công lập năm học 2025-2026: 02 ngày, trong khoảng thời gian từ ngày 29-/5/2025 đến ngày 06/6/2025.</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Nhà trường chỉ đạo việc x</w:t>
      </w:r>
      <w:r w:rsidRPr="00324779">
        <w:rPr>
          <w:rFonts w:ascii="Times New Roman" w:eastAsia="Times New Roman" w:hAnsi="Times New Roman" w:cs="Times New Roman"/>
          <w:kern w:val="0"/>
          <w:sz w:val="28"/>
          <w:szCs w:val="28"/>
          <w:lang w:val="vi"/>
          <w14:ligatures w14:val="none"/>
        </w:rPr>
        <w:t>ây dựng kế hoạch giáo dục nhà trường phù hợp với</w:t>
      </w:r>
      <w:r w:rsidRPr="00324779">
        <w:rPr>
          <w:rFonts w:ascii="Times New Roman" w:eastAsia="Times New Roman" w:hAnsi="Times New Roman" w:cs="Times New Roman"/>
          <w:kern w:val="0"/>
          <w:sz w:val="28"/>
          <w:szCs w:val="28"/>
          <w14:ligatures w14:val="none"/>
        </w:rPr>
        <w:t xml:space="preserve"> khung chương trình và tình hình</w:t>
      </w:r>
      <w:r w:rsidRPr="00324779">
        <w:rPr>
          <w:rFonts w:ascii="Times New Roman" w:eastAsia="Times New Roman" w:hAnsi="Times New Roman" w:cs="Times New Roman"/>
          <w:kern w:val="0"/>
          <w:sz w:val="28"/>
          <w:szCs w:val="28"/>
          <w:lang w:val="vi"/>
          <w14:ligatures w14:val="none"/>
        </w:rPr>
        <w:t xml:space="preserve"> đội ngũ giáo viên, cơ sở vật chất, thiết bị dạy học của nhà trường, </w:t>
      </w:r>
      <w:r w:rsidRPr="00324779">
        <w:rPr>
          <w:rFonts w:ascii="Times New Roman" w:eastAsia="Times New Roman" w:hAnsi="Times New Roman" w:cs="Times New Roman"/>
          <w:kern w:val="0"/>
          <w:sz w:val="28"/>
          <w:szCs w:val="28"/>
          <w14:ligatures w14:val="none"/>
        </w:rPr>
        <w:t>huy động nguồn lực, cơ sở vật chất, thiết bị dạy học hiệu quả trong kế hoahcj giáo dục các môn học, hoạt động giáo dục, xây dựng chương trình các môn học Khoa học tự nhiên, Lịch sử và Địa lí, Hoạt động trải nghiệm- Hướng nghiệp, Giáo dục địa phương phù hợp với tình hình thực tế của nhà trường.</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a. Đối với môn Khoa học tự nhiên: Phân công giáo viên dạy học môn học bảo đảm yêu cầu phù hợp với năng lực chuyên môn của giáo viên. Xây dựng kế hoạch dạy học trong đó bố trí thời gian, thời điểm dạy học các mạch nội dung linh hoạt trong từng học kì phù hợp với việc phân công giáo viên dạy học, bảo đảm tính khoa học, sư phạm và khả năng thực hiện của giáo viên.</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b. Đối với Hoạt động trải nghiệm, hướng nghiệp: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 đảm bảo việc không bung kế hoạch nhân sự, định biên được giao phù hợp với điều kiện thực tế của đội ngũ nhân sự của nhà trường, bàn bạc thống nhất phân công giáo viên dạy môn HĐ TN-HN không vượt quá định mức quy định về tiết dạy của giáo viên.</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Năm học 2024-2025 nhà trường tiếp tục đẩy mạnh hoạt động tham quan trải nghiệm, học tập cho các khối lớp, cụ thể:</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lastRenderedPageBreak/>
        <w:t>- Khối 6: vào tháng 10/2024</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 Khối 7: vào tháng 3/2025</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 Khối 8: vào tháng 4/2025.</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 Khối 9: vào tháng 01/2025.</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 CLB Tiếng Anh: Có kế hoạch riêng.</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color w:val="FF0000"/>
          <w:kern w:val="0"/>
          <w:sz w:val="28"/>
          <w:szCs w:val="28"/>
          <w14:ligatures w14:val="none"/>
        </w:rPr>
      </w:pPr>
      <w:r w:rsidRPr="00324779">
        <w:rPr>
          <w:rFonts w:ascii="Times New Roman" w:eastAsia="Times New Roman" w:hAnsi="Times New Roman" w:cs="Times New Roman"/>
          <w:kern w:val="0"/>
          <w:sz w:val="28"/>
          <w:szCs w:val="28"/>
          <w14:ligatures w14:val="none"/>
        </w:rPr>
        <w:t>- Tổ chức tham quan học tập cho Học sinh giỏi đạt giải ở các cấp vào tháng 5/2025. Có kế hoạch riêng.</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Song do tình hình thực tế của nhà trường nên hoạt động GD Trải nghiệm – hướng nghiệp nhà trường linh hoạt phân công GV để không ảnh hưởng nhiều đến phân công lao động và thực hiện nhiệm vụ của nhà trường.</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kern w:val="0"/>
          <w:sz w:val="28"/>
          <w:szCs w:val="28"/>
          <w14:ligatures w14:val="none"/>
        </w:rPr>
        <w:t xml:space="preserve">c. Đối với Nội dung giáo dục của địa phương: </w:t>
      </w:r>
      <w:r w:rsidRPr="00324779">
        <w:rPr>
          <w:rFonts w:ascii="Times New Roman" w:hAnsi="Times New Roman"/>
          <w:color w:val="000000" w:themeColor="text1"/>
          <w:kern w:val="0"/>
          <w:sz w:val="28"/>
          <w:szCs w:val="28"/>
          <w:lang w:val="vi-VN"/>
          <w14:ligatures w14:val="none"/>
        </w:rPr>
        <w:t>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w:t>
      </w:r>
      <w:r w:rsidRPr="00324779">
        <w:rPr>
          <w:rFonts w:ascii="Times New Roman" w:hAnsi="Times New Roman"/>
          <w:color w:val="000000" w:themeColor="text1"/>
          <w:kern w:val="0"/>
          <w:sz w:val="28"/>
          <w:szCs w:val="28"/>
          <w14:ligatures w14:val="none"/>
        </w:rPr>
        <w:t xml:space="preserve"> </w:t>
      </w:r>
      <w:r w:rsidRPr="00324779">
        <w:rPr>
          <w:rFonts w:ascii="Times New Roman" w:hAnsi="Times New Roman"/>
          <w:bCs/>
          <w:color w:val="000000" w:themeColor="text1"/>
          <w:kern w:val="0"/>
          <w:sz w:val="28"/>
          <w:szCs w:val="28"/>
          <w14:ligatures w14:val="none"/>
        </w:rPr>
        <w:t xml:space="preserve">Các trường tiếp tục tổ chức giảng dạy ngoại khóa các nội dung trong cuốn </w:t>
      </w:r>
      <w:r w:rsidRPr="00324779">
        <w:rPr>
          <w:rFonts w:ascii="Times New Roman" w:hAnsi="Times New Roman"/>
          <w:color w:val="000000" w:themeColor="text1"/>
          <w:kern w:val="0"/>
          <w:sz w:val="28"/>
          <w:szCs w:val="28"/>
          <w:lang w:val="vi-VN"/>
          <w14:ligatures w14:val="none"/>
        </w:rPr>
        <w:t>“</w:t>
      </w:r>
      <w:r w:rsidRPr="00324779">
        <w:rPr>
          <w:rFonts w:ascii="Times New Roman" w:hAnsi="Times New Roman"/>
          <w:color w:val="000000" w:themeColor="text1"/>
          <w:kern w:val="0"/>
          <w:sz w:val="28"/>
          <w:szCs w:val="28"/>
          <w14:ligatures w14:val="none"/>
        </w:rPr>
        <w:t xml:space="preserve">Tài liệu </w:t>
      </w:r>
      <w:r w:rsidRPr="00324779">
        <w:rPr>
          <w:rFonts w:ascii="Times New Roman" w:hAnsi="Times New Roman"/>
          <w:iCs/>
          <w:color w:val="000000" w:themeColor="text1"/>
          <w:kern w:val="0"/>
          <w:sz w:val="28"/>
          <w:szCs w:val="28"/>
          <w:lang w:val="vi-VN"/>
          <w14:ligatures w14:val="none"/>
        </w:rPr>
        <w:t>giáo dục truyền thống văn hóa, lịch sử địa phương thành phố Tam Kỳ”</w:t>
      </w:r>
      <w:r w:rsidRPr="00324779">
        <w:rPr>
          <w:rFonts w:ascii="Times New Roman" w:hAnsi="Times New Roman"/>
          <w:iCs/>
          <w:color w:val="000000" w:themeColor="text1"/>
          <w:kern w:val="0"/>
          <w:sz w:val="28"/>
          <w:szCs w:val="28"/>
          <w14:ligatures w14:val="none"/>
        </w:rPr>
        <w:t>, tổ chức ngoại khóa ít nhất 2 lần/năm học.</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d. Bố trí thời khóa biểu dạy học và các hoạt động giáo dục trong các ngày từ thứ 2 đến thứ 6 hàng tuần (trừ ngày nghỉ theo quy định); các hoạt động hội họp, sinh hoạt chuyên môn bố trí vào ngày thứ 7.</w:t>
      </w:r>
    </w:p>
    <w:p w:rsidR="00777E9D" w:rsidRPr="00324779" w:rsidRDefault="00777E9D" w:rsidP="00777E9D">
      <w:pPr>
        <w:widowControl w:val="0"/>
        <w:spacing w:after="0" w:line="240" w:lineRule="auto"/>
        <w:ind w:firstLine="567"/>
        <w:jc w:val="both"/>
        <w:rPr>
          <w:rFonts w:ascii="Times New Roman" w:eastAsia="Times New Roman" w:hAnsi="Times New Roman" w:cs="Times New Roman"/>
          <w:color w:val="000000"/>
          <w:kern w:val="0"/>
          <w:sz w:val="28"/>
          <w:szCs w:val="28"/>
          <w14:ligatures w14:val="none"/>
        </w:rPr>
      </w:pPr>
      <w:r w:rsidRPr="00324779">
        <w:rPr>
          <w:rFonts w:ascii="TimesNewRomanPSMT" w:eastAsia="Times New Roman" w:hAnsi="TimesNewRomanPSMT" w:cs="Times New Roman"/>
          <w:color w:val="000000"/>
          <w:kern w:val="0"/>
          <w:sz w:val="28"/>
          <w:szCs w:val="28"/>
          <w14:ligatures w14:val="none"/>
        </w:rPr>
        <w:t xml:space="preserve">e. Xây dựng kế hoạch và tổ chức thực hiện văn hóa học đường với việc đổi mới căn bản, toàn diện giáo dục; tích hợp nội dung giáo dục quyền con người; tích hợp hiệu quả các nội dung giáo dục về học tập và làm theo tư tưởng, đạo đức, phong cách Hồ Chí Minh; các nội dung giáo dục pháp luật về an toàn giao thông; phòng, chống tham nhũng, tiêu cực và đạo đức liêm chính; giáo dục bình đẳng giới;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phòng tránh tai nạn bom mìn trong các môn học/hoạt động giáo dục theo hướng dẫn </w:t>
      </w:r>
      <w:r w:rsidRPr="00324779">
        <w:rPr>
          <w:rFonts w:ascii="TimesNewRomanPSMT" w:eastAsia="Times New Roman" w:hAnsi="TimesNewRomanPSMT" w:cs="Times New Roman"/>
          <w:i/>
          <w:color w:val="000000"/>
          <w:kern w:val="0"/>
          <w:sz w:val="28"/>
          <w:szCs w:val="28"/>
          <w14:ligatures w14:val="none"/>
        </w:rPr>
        <w:t>(Sở GDĐT đã phối hợp với Tổ chức CRS tập huấn)</w:t>
      </w:r>
      <w:r w:rsidRPr="00324779">
        <w:rPr>
          <w:rFonts w:ascii="TimesNewRomanPSMT" w:eastAsia="Times New Roman" w:hAnsi="TimesNewRomanPSMT" w:cs="Times New Roman"/>
          <w:color w:val="000000"/>
          <w:kern w:val="0"/>
          <w:sz w:val="28"/>
          <w:szCs w:val="28"/>
          <w14:ligatures w14:val="none"/>
        </w:rPr>
        <w:t xml:space="preserve">; </w:t>
      </w:r>
      <w:r w:rsidRPr="00324779">
        <w:rPr>
          <w:rFonts w:ascii="Times New Roman" w:eastAsia="Times New Roman" w:hAnsi="Times New Roman" w:cs="Times New Roman"/>
          <w:color w:val="000000"/>
          <w:kern w:val="0"/>
          <w:sz w:val="28"/>
          <w:szCs w:val="28"/>
          <w14:ligatures w14:val="none"/>
        </w:rPr>
        <w:t>lồng ghép nội dung Giáo dục quốc phòng và an ninh;</w:t>
      </w:r>
      <w:r w:rsidRPr="00324779">
        <w:rPr>
          <w:rFonts w:ascii="TimesNewRomanPSMT" w:eastAsia="Times New Roman" w:hAnsi="TimesNewRomanPSMT" w:cs="Times New Roman"/>
          <w:color w:val="000000"/>
          <w:kern w:val="0"/>
          <w:sz w:val="28"/>
          <w:szCs w:val="28"/>
          <w14:ligatures w14:val="none"/>
        </w:rPr>
        <w:t xml:space="preserve"> giáo dục tăng cường năng lực số, kĩ năng chuyển đổi và các nội dung giáo dục lồng ghép khác.</w:t>
      </w:r>
      <w:r w:rsidRPr="00324779">
        <w:rPr>
          <w:rFonts w:ascii="Times New Roman" w:eastAsia="Times New Roman" w:hAnsi="Times New Roman" w:cs="Times New Roman"/>
          <w:color w:val="000000"/>
          <w:kern w:val="0"/>
          <w:sz w:val="28"/>
          <w:szCs w:val="28"/>
          <w14:ligatures w14:val="none"/>
        </w:rPr>
        <w:t xml:space="preserve"> </w:t>
      </w:r>
    </w:p>
    <w:p w:rsidR="00777E9D" w:rsidRPr="00324779" w:rsidRDefault="00777E9D" w:rsidP="00777E9D">
      <w:pPr>
        <w:widowControl w:val="0"/>
        <w:spacing w:after="0" w:line="240" w:lineRule="auto"/>
        <w:ind w:firstLine="567"/>
        <w:jc w:val="both"/>
        <w:rPr>
          <w:rFonts w:ascii="Times New Roman" w:eastAsia="Times New Roman" w:hAnsi="Times New Roman" w:cs="Times New Roman"/>
          <w:color w:val="000000"/>
          <w:kern w:val="0"/>
          <w:sz w:val="28"/>
          <w:szCs w:val="28"/>
          <w14:ligatures w14:val="none"/>
        </w:rPr>
      </w:pPr>
      <w:r w:rsidRPr="00324779">
        <w:rPr>
          <w:rFonts w:ascii="Times New Roman" w:eastAsia="Times New Roman" w:hAnsi="Times New Roman" w:cs="Times New Roman"/>
          <w:color w:val="000000"/>
          <w:kern w:val="0"/>
          <w:sz w:val="28"/>
          <w:szCs w:val="28"/>
          <w14:ligatures w14:val="none"/>
        </w:rPr>
        <w:t>f. Tiếp tục thực hiện hiệu quả nhiệm vụ giáo dục hòa nhập cho học sinh khuyết tật; triển khai mô hình giáo dục từ xa cho học sinh khuyết tật không có điều kiện đến trường dựa trên công nghệ thông tin và truyền thông phù hợp với điều kiện của từng đơn vị.</w:t>
      </w:r>
    </w:p>
    <w:p w:rsidR="00777E9D" w:rsidRPr="00324779" w:rsidRDefault="00777E9D" w:rsidP="00777E9D">
      <w:pPr>
        <w:widowControl w:val="0"/>
        <w:spacing w:after="0" w:line="240" w:lineRule="auto"/>
        <w:ind w:firstLine="567"/>
        <w:jc w:val="both"/>
        <w:rPr>
          <w:rFonts w:ascii="Times New Roman" w:eastAsia="Times New Roman" w:hAnsi="Times New Roman" w:cs="Times New Roman"/>
          <w:color w:val="000000"/>
          <w:kern w:val="0"/>
          <w:sz w:val="28"/>
          <w:szCs w:val="28"/>
          <w14:ligatures w14:val="none"/>
        </w:rPr>
      </w:pPr>
      <w:r w:rsidRPr="00324779">
        <w:rPr>
          <w:rFonts w:ascii="Times New Roman" w:eastAsia="Times New Roman" w:hAnsi="Times New Roman" w:cs="Times New Roman"/>
          <w:color w:val="000000"/>
          <w:kern w:val="0"/>
          <w:sz w:val="28"/>
          <w:szCs w:val="28"/>
          <w14:ligatures w14:val="none"/>
        </w:rPr>
        <w:t>g. Bố trí kết hợp dạy học văn hóa với tổ chức các hoạt động trải nghiệm; tăng cường phụ đạo cho học sinh còn hạn chế về kết quả học tập; phù hợp điều kiện thực tế của trường và các quy định hiện hành. Đặc biệt đối với học sinh lớp 9 để các em thi tuyển lớp 10 có chất lượng nhà trường tăng cường dạy tự chọn 3 môn: Toán – Văn – Anh sau khi đã cân đối số tiết dạy của giáo viên.</w:t>
      </w:r>
    </w:p>
    <w:p w:rsidR="00777E9D" w:rsidRPr="00324779" w:rsidRDefault="00777E9D" w:rsidP="00777E9D">
      <w:pPr>
        <w:widowControl w:val="0"/>
        <w:spacing w:after="0" w:line="240" w:lineRule="auto"/>
        <w:ind w:firstLine="567"/>
        <w:jc w:val="both"/>
        <w:rPr>
          <w:rFonts w:ascii="Times New Roman" w:eastAsia="Times New Roman" w:hAnsi="Times New Roman" w:cs="Times New Roman"/>
          <w:color w:val="000000"/>
          <w:kern w:val="0"/>
          <w:sz w:val="28"/>
          <w:szCs w:val="28"/>
          <w14:ligatures w14:val="none"/>
        </w:rPr>
      </w:pPr>
      <w:r w:rsidRPr="00324779">
        <w:rPr>
          <w:rFonts w:ascii="Times New Roman" w:eastAsia="Times New Roman" w:hAnsi="Times New Roman" w:cs="Times New Roman"/>
          <w:color w:val="000000"/>
          <w:spacing w:val="3"/>
          <w:kern w:val="0"/>
          <w:sz w:val="28"/>
          <w:szCs w:val="28"/>
          <w:shd w:val="clear" w:color="auto" w:fill="FFFFFF"/>
          <w14:ligatures w14:val="none"/>
        </w:rPr>
        <w:t>h.</w:t>
      </w:r>
      <w:r w:rsidRPr="00324779">
        <w:rPr>
          <w:rFonts w:ascii="Times New Roman" w:eastAsia="Times New Roman" w:hAnsi="Times New Roman" w:cs="Times New Roman"/>
          <w:color w:val="000000"/>
          <w:kern w:val="0"/>
          <w:sz w:val="28"/>
          <w:szCs w:val="28"/>
          <w14:ligatures w14:val="none"/>
        </w:rPr>
        <w:t xml:space="preserve"> Triển khai việc lấy ý kiến và đăng ký đối với phụ huynh sinh về tổ chức dạy học Tiếng Anh tăng cường với giáo viên người nước ngoài và giáo dục kỹ năng sống, hoạt động giáo dục ngoài giờ chính khóa theo Thông tư số 04/2014/TT-BGDĐT ngày 28/02/2014 của Bộ GDĐT.</w:t>
      </w:r>
    </w:p>
    <w:p w:rsidR="00F50021" w:rsidRDefault="00F50021" w:rsidP="00777E9D">
      <w:pPr>
        <w:widowControl w:val="0"/>
        <w:spacing w:after="0" w:line="240" w:lineRule="auto"/>
        <w:ind w:firstLine="567"/>
        <w:jc w:val="both"/>
        <w:rPr>
          <w:rFonts w:ascii="TimesNewRomanPSMT" w:hAnsi="TimesNewRomanPSMT"/>
          <w:b/>
          <w:color w:val="000000" w:themeColor="text1"/>
          <w:kern w:val="0"/>
          <w:sz w:val="28"/>
          <w:szCs w:val="28"/>
          <w14:ligatures w14:val="none"/>
        </w:rPr>
      </w:pPr>
    </w:p>
    <w:p w:rsidR="00777E9D" w:rsidRPr="00324779" w:rsidRDefault="00777E9D" w:rsidP="00777E9D">
      <w:pPr>
        <w:widowControl w:val="0"/>
        <w:spacing w:after="0" w:line="240" w:lineRule="auto"/>
        <w:ind w:firstLine="567"/>
        <w:jc w:val="both"/>
        <w:rPr>
          <w:rFonts w:ascii="Times New Roman" w:hAnsi="Times New Roman"/>
          <w:b/>
          <w:i/>
          <w:color w:val="000000" w:themeColor="text1"/>
          <w:kern w:val="0"/>
          <w:sz w:val="28"/>
          <w:szCs w:val="28"/>
          <w14:ligatures w14:val="none"/>
        </w:rPr>
      </w:pPr>
      <w:r w:rsidRPr="00324779">
        <w:rPr>
          <w:rFonts w:ascii="TimesNewRomanPSMT" w:hAnsi="TimesNewRomanPSMT"/>
          <w:b/>
          <w:color w:val="000000" w:themeColor="text1"/>
          <w:kern w:val="0"/>
          <w:sz w:val="28"/>
          <w:szCs w:val="28"/>
          <w14:ligatures w14:val="none"/>
        </w:rPr>
        <w:lastRenderedPageBreak/>
        <w:t>1.2. Thực hiện hiệu quả các phương pháp và hình thức dạy học</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Chỉ đạo giáo viên lựa chọn phương pháp dạy học phù hợp với nội dung bài học để tổ chức các hoạt động học tập của học sinh bảo đảm chất lượng, dành nhiều thời gian cho học sinh khai thác sử dụng sách giáo khoa, thực hành, thí nghiệm để tiếp nhận và vận dụng kiến thức thông qua thực hiện nhiệm vụ được giao và hoàn thành sản phẩm học tập cụ thể theo yêu cầu của giáo viên. Đa dạng các hình thức tổ chức dạy học (trong và ngoài lớp học, trong và ngoài khuôn viên nhà trường), khuyến khích các hình thức dạy học nhằm thúc đẩy hứng thú học tập của học sinh.</w:t>
      </w:r>
      <w:r w:rsidRPr="00324779">
        <w:rPr>
          <w:rFonts w:ascii="Times New Roman" w:hAnsi="Times New Roman"/>
          <w:color w:val="000000" w:themeColor="text1"/>
          <w:kern w:val="0"/>
          <w:sz w:val="28"/>
          <w:szCs w:val="28"/>
          <w14:ligatures w14:val="none"/>
        </w:rPr>
        <w:t xml:space="preserve"> </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Tham gia sinh hoạt</w:t>
      </w:r>
      <w:r w:rsidRPr="00324779">
        <w:rPr>
          <w:rFonts w:ascii="Times New Roman" w:hAnsi="Times New Roman"/>
          <w:color w:val="000000" w:themeColor="text1"/>
          <w:kern w:val="0"/>
          <w:sz w:val="28"/>
          <w:szCs w:val="28"/>
          <w14:ligatures w14:val="none"/>
        </w:rPr>
        <w:t xml:space="preserve"> cụm chuyên môn theo hướng dẫn</w:t>
      </w:r>
      <w:r w:rsidRPr="00324779">
        <w:rPr>
          <w:rFonts w:ascii="Calibri" w:hAnsi="Calibri"/>
          <w:color w:val="000000" w:themeColor="text1"/>
          <w:kern w:val="0"/>
          <w:sz w:val="28"/>
          <w:szCs w:val="28"/>
          <w:lang w:eastAsia="x-none"/>
          <w14:ligatures w14:val="none"/>
        </w:rPr>
        <w:t xml:space="preserve">. </w:t>
      </w:r>
      <w:r w:rsidRPr="00324779">
        <w:rPr>
          <w:rFonts w:ascii="TimesNewRomanPSMT" w:hAnsi="TimesNewRomanPSMT"/>
          <w:color w:val="000000" w:themeColor="text1"/>
          <w:kern w:val="0"/>
          <w:sz w:val="28"/>
          <w:szCs w:val="28"/>
          <w14:ligatures w14:val="none"/>
        </w:rPr>
        <w:t xml:space="preserve">Tăng cường sinh hoạt chuyên môn dựa trên nghiên cứu bài học </w:t>
      </w:r>
      <w:r w:rsidRPr="00324779">
        <w:rPr>
          <w:rFonts w:ascii="TimesNewRomanPSMT" w:hAnsi="TimesNewRomanPSMT"/>
          <w:i/>
          <w:color w:val="000000" w:themeColor="text1"/>
          <w:kern w:val="0"/>
          <w:sz w:val="28"/>
          <w:szCs w:val="28"/>
          <w14:ligatures w14:val="none"/>
        </w:rPr>
        <w:t>(mỗi tổ chuyên môn sinh hoạt ít nhất 2 lần/ 1 học kỳ)</w:t>
      </w:r>
      <w:r w:rsidRPr="00324779">
        <w:rPr>
          <w:rFonts w:ascii="TimesNewRomanPSMT" w:hAnsi="TimesNewRomanPSMT"/>
          <w:color w:val="000000" w:themeColor="text1"/>
          <w:kern w:val="0"/>
          <w:sz w:val="28"/>
          <w:szCs w:val="28"/>
          <w14:ligatures w14:val="none"/>
        </w:rPr>
        <w:t xml:space="preserve">, tổ chức các hội thảo, tọa đàm trao đổi về tổ chức thực hiện chương trình, đổi mới phương pháp, hình thức dạy học và kiểm tra, đánh giá theo yêu cầu của CT GDPT 2018. </w:t>
      </w:r>
    </w:p>
    <w:p w:rsidR="00777E9D" w:rsidRPr="00324779" w:rsidRDefault="00777E9D" w:rsidP="00777E9D">
      <w:pPr>
        <w:widowControl w:val="0"/>
        <w:spacing w:after="0" w:line="240" w:lineRule="auto"/>
        <w:ind w:firstLine="567"/>
        <w:jc w:val="both"/>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1.3. Thực hiện hiệu quả các phương pháp và hình thức kiểm tra, đánh giá</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lang w:val="vi-VN"/>
          <w14:ligatures w14:val="none"/>
        </w:rPr>
      </w:pPr>
      <w:r w:rsidRPr="00324779">
        <w:rPr>
          <w:rFonts w:ascii="TimesNewRomanPSMT" w:hAnsi="TimesNewRomanPSMT"/>
          <w:color w:val="000000" w:themeColor="text1"/>
          <w:kern w:val="0"/>
          <w:sz w:val="28"/>
          <w:szCs w:val="28"/>
          <w14:ligatures w14:val="none"/>
        </w:rPr>
        <w:t xml:space="preserve">- Thực hiện đánh giá học sinh theo đúng </w:t>
      </w:r>
      <w:r w:rsidRPr="00324779">
        <w:rPr>
          <w:rFonts w:ascii="Times New Roman" w:hAnsi="Times New Roman"/>
          <w:color w:val="000000" w:themeColor="text1"/>
          <w:kern w:val="0"/>
          <w:sz w:val="28"/>
          <w:szCs w:val="28"/>
          <w14:ligatures w14:val="none"/>
        </w:rPr>
        <w:t>quy định</w:t>
      </w:r>
      <w:r w:rsidRPr="00324779">
        <w:rPr>
          <w:rFonts w:ascii="TimesNewRomanPSMT" w:hAnsi="TimesNewRomanPSMT"/>
          <w:color w:val="000000" w:themeColor="text1"/>
          <w:kern w:val="0"/>
          <w:sz w:val="28"/>
          <w:szCs w:val="28"/>
          <w14:ligatures w14:val="none"/>
        </w:rPr>
        <w:t>, không vượt quá yêu cầu cần đạt của chương trình, lưu ý một số nội dung như: xây dựng kế hoạch kiểm tra, đánh giá phù hợp với kế hoạch dạy học; tăng cường thực hiện việc kiểm tra, đánh giá định kì thông qua bài thực hành, dự án học tập. Đối với môn Ngữ văn, tiếp tục thực hiện kiểm tra, đánh giá theo Công văn số 1850/SGDĐT-GDTrH ngày 07/9/2022, tránh sử dụng những văn bản, đoạn trích đã được học trong sách giáo khoa để làm ngữ liệu kiểm tra đánh giá năng lực đọc hiểu và viết trong các đề kiểm tra định kì nhằm khắc phục tình trạng học sinh chỉ học thuộc bài hoặc sao chép nội dung tài liệu có sẵn</w:t>
      </w:r>
      <w:r w:rsidRPr="00324779">
        <w:rPr>
          <w:rFonts w:ascii="Times New Roman" w:hAnsi="Times New Roman"/>
          <w:color w:val="000000" w:themeColor="text1"/>
          <w:kern w:val="0"/>
          <w:sz w:val="28"/>
          <w:szCs w:val="28"/>
          <w:lang w:val="vi-VN"/>
          <w14:ligatures w14:val="none"/>
        </w:rPr>
        <w:t>.</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Tăng cường xây dựng ngân hàng câu hỏi, ma trận đề kiểm tra theo yêu cầu cần đạt của chương trình môn học; chuẩn bị cho học sinh lớp 9 làm quen với định hướng đề thi tuyển sinh vào lớp 10 năm học 2025-2026.</w:t>
      </w:r>
    </w:p>
    <w:p w:rsidR="00777E9D" w:rsidRPr="00324779" w:rsidRDefault="00777E9D" w:rsidP="00777E9D">
      <w:pPr>
        <w:widowControl w:val="0"/>
        <w:spacing w:after="0" w:line="240" w:lineRule="auto"/>
        <w:ind w:firstLine="567"/>
        <w:jc w:val="both"/>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1.4. Nâng cao chất lượng giáo dục hướng nghiệp, định hướng phân luồng</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Tiếp tục nâng cao chất lượng giáo dục hướng nghiệp, tập trung đổi mới nội dung, phương pháp, hình thức giáo dục hướng nghiệp; phát huy đội ngũ giáo viên kiêm nhiệm làm nhiệm vụ tư vấn, hướng nghiệp; huy động nguồn lực xã hội tham gia giáo dục hướng nghiệp; tăng cường tư vấn hướng nghiệp theo định hướng nghề nghiệp có sẵn</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lang w:val="vi-VN"/>
          <w14:ligatures w14:val="none"/>
        </w:rPr>
      </w:pPr>
      <w:r w:rsidRPr="00324779">
        <w:rPr>
          <w:rFonts w:ascii="TimesNewRomanPSMT" w:hAnsi="TimesNewRomanPSMT"/>
          <w:color w:val="000000" w:themeColor="text1"/>
          <w:kern w:val="0"/>
          <w:sz w:val="28"/>
          <w:szCs w:val="28"/>
          <w14:ligatures w14:val="none"/>
        </w:rPr>
        <w:t>- Định hướng hiệu quả việc phân luồng học sinh sau trung học cơ sở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w:t>
      </w:r>
    </w:p>
    <w:p w:rsidR="00777E9D" w:rsidRPr="00324779" w:rsidRDefault="00777E9D" w:rsidP="00777E9D">
      <w:pPr>
        <w:widowControl w:val="0"/>
        <w:spacing w:after="0" w:line="240" w:lineRule="auto"/>
        <w:ind w:firstLine="567"/>
        <w:jc w:val="both"/>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2. Tăng cường các điều kiện đảm bảo chất lượng giáo dục trung học,</w:t>
      </w:r>
    </w:p>
    <w:p w:rsidR="00777E9D" w:rsidRPr="00324779" w:rsidRDefault="00777E9D" w:rsidP="00777E9D">
      <w:pPr>
        <w:widowControl w:val="0"/>
        <w:spacing w:after="0" w:line="240" w:lineRule="auto"/>
        <w:jc w:val="both"/>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 xml:space="preserve">nâng cao chất lượng phổ cập giáo dục trung học cơ sở </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b/>
          <w:i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 xml:space="preserve">2.1. Phát triển mạng lưới trường, lớp </w:t>
      </w:r>
      <w:r w:rsidRPr="00324779">
        <w:rPr>
          <w:rFonts w:ascii="Times New Roman" w:hAnsi="Times New Roman"/>
          <w:b/>
          <w:iCs/>
          <w:color w:val="000000" w:themeColor="text1"/>
          <w:kern w:val="0"/>
          <w:sz w:val="28"/>
          <w:szCs w:val="28"/>
          <w14:ligatures w14:val="none"/>
        </w:rPr>
        <w:t>và xây dựng trường đạt chuẩn quốc gia</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xml:space="preserve">- </w:t>
      </w:r>
      <w:r w:rsidRPr="00324779">
        <w:rPr>
          <w:rFonts w:ascii="Times New Roman" w:hAnsi="Times New Roman"/>
          <w:color w:val="000000" w:themeColor="text1"/>
          <w:kern w:val="0"/>
          <w:sz w:val="28"/>
          <w:szCs w:val="28"/>
          <w14:ligatures w14:val="none"/>
        </w:rPr>
        <w:t xml:space="preserve">Xây dựng kế hoạch tự đánh giá, tổ chức rà soát, tự đánh giá theo các tiêu chuẩn, tiêu chí của trường đạt chuẩn về kiểm định chất lượng và đạt chuẩn quốc gia theo quy định, xây dựng báo cáo tự đánh giá hàng năm. </w:t>
      </w:r>
    </w:p>
    <w:p w:rsidR="00777E9D" w:rsidRPr="00324779" w:rsidRDefault="00777E9D" w:rsidP="00777E9D">
      <w:pPr>
        <w:widowControl w:val="0"/>
        <w:spacing w:after="0" w:line="240" w:lineRule="auto"/>
        <w:ind w:firstLine="720"/>
        <w:jc w:val="both"/>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2.2. Phát triển đội ngũ giáo viên và cán bộ quản lý giáo dục</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xml:space="preserve">- Thực hiện tốt việc sử dụng giáo viên bảo đảm số lượng và chất lượng, cân đối </w:t>
      </w:r>
      <w:r w:rsidRPr="00324779">
        <w:rPr>
          <w:rFonts w:ascii="TimesNewRomanPSMT" w:hAnsi="TimesNewRomanPSMT"/>
          <w:color w:val="000000" w:themeColor="text1"/>
          <w:kern w:val="0"/>
          <w:sz w:val="28"/>
          <w:szCs w:val="28"/>
          <w14:ligatures w14:val="none"/>
        </w:rPr>
        <w:lastRenderedPageBreak/>
        <w:t>về cơ cấu, đáp ứng yêu cầu triển khai CT GDPT 2018. Tiếp tục thực hiện lộ trình nâng chuẩn trình độ đào tạo giáo viên trung học cơ sở theo quy định của Chính phủ.</w:t>
      </w:r>
      <w:r w:rsidRPr="00324779">
        <w:rPr>
          <w:rFonts w:ascii="Times New Roman" w:hAnsi="Times New Roman"/>
          <w:color w:val="000000" w:themeColor="text1"/>
          <w:kern w:val="0"/>
          <w:sz w:val="28"/>
          <w:szCs w:val="28"/>
          <w14:ligatures w14:val="none"/>
        </w:rPr>
        <w:t xml:space="preserve"> </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xml:space="preserve">- Nâng cao chất lượng, chuẩn hoá CBGVNV đáp ứng đầy đủ năng lực về chuyên môn, nghiệp vụ; xây dựng đội ngũ có phẩm chất chính trị, đạo đức lối sống; từng bước đạt chuẩn về trình độ đào tạo  theo Kế hoạch thực hiện lộ trình nâng trình độ chuẩn được đào tạo của giáo viên. </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Triển khai thực hiện tốt việc bồi dưỡng thường xuyên cho cán bộ quản lí, giáo viên các mô đun 6, 7, 8 trong Chương trình GDPT 2018.</w:t>
      </w:r>
    </w:p>
    <w:p w:rsidR="00777E9D" w:rsidRPr="00324779" w:rsidRDefault="00777E9D" w:rsidP="00777E9D">
      <w:pPr>
        <w:widowControl w:val="0"/>
        <w:spacing w:after="0" w:line="240" w:lineRule="auto"/>
        <w:ind w:firstLine="567"/>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2.3. Bảo đảm sách giáo khoa và tài liệu giáo dục địa phương</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Phát huy cao nhất vai trò tự chủ về chuyên môn của giáo viên, cơ sở giáo dục trong việc tổ chức lựa chọn sách giáo khoa theo quy định. Phối hợp với các Nhà xuất bản tập huấn cho giáo viên sử dụng sách giáo khoa và cung ứng sách giáo khoa cho học sinh đầy đủ, kịp thời trước khai giảng năm học 2024-2025 và chuẩn bị cho các năm học tiếp theo, bảo đảm chất lượng, đúng quy định.</w:t>
      </w:r>
      <w:r w:rsidRPr="00324779">
        <w:rPr>
          <w:rFonts w:ascii="Times New Roman" w:hAnsi="Times New Roman"/>
          <w:color w:val="000000" w:themeColor="text1"/>
          <w:kern w:val="0"/>
          <w:sz w:val="28"/>
          <w:szCs w:val="28"/>
          <w14:ligatures w14:val="none"/>
        </w:rPr>
        <w:t xml:space="preserve"> </w:t>
      </w:r>
    </w:p>
    <w:p w:rsidR="00777E9D" w:rsidRPr="00324779" w:rsidRDefault="00777E9D" w:rsidP="00777E9D">
      <w:pPr>
        <w:widowControl w:val="0"/>
        <w:spacing w:after="0" w:line="240" w:lineRule="auto"/>
        <w:ind w:firstLine="567"/>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t>2.4. Tăng cường cơ sở vật chất và thiết bị dạy học, học liệu</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Bảo đảm các điều kiện về cơ sở vật chất, thiết bị dạy học tối thiểu theo quy định để thực hiện hiệu quả nhiệm vụ năm học; đầu tư và tận dụng tối đa cơ sở vật chất của nhà trường để có thể tổ chức dạy học nhiều hơn 06 buổi/tuần, bảo đảm chủ động, linh hoạt thực hiện chương trình.</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w:t>
      </w:r>
      <w:r w:rsidRPr="00324779">
        <w:rPr>
          <w:rFonts w:ascii="Times New Roman" w:hAnsi="Times New Roman"/>
          <w:color w:val="000000" w:themeColor="text1"/>
          <w:kern w:val="0"/>
          <w:sz w:val="28"/>
          <w:szCs w:val="28"/>
          <w:lang w:val="vi-VN"/>
          <w14:ligatures w14:val="none"/>
        </w:rPr>
        <w:t>Tiếp tục phát triển và vận dụng các nguồn học liệu số</w:t>
      </w:r>
      <w:r w:rsidRPr="00324779">
        <w:rPr>
          <w:rFonts w:ascii="Times New Roman" w:hAnsi="Times New Roman"/>
          <w:color w:val="000000" w:themeColor="text1"/>
          <w:kern w:val="0"/>
          <w:sz w:val="28"/>
          <w:szCs w:val="28"/>
          <w14:ligatures w14:val="none"/>
        </w:rPr>
        <w:t>:</w:t>
      </w:r>
      <w:r w:rsidRPr="00324779">
        <w:rPr>
          <w:rFonts w:ascii="Times New Roman" w:hAnsi="Times New Roman"/>
          <w:color w:val="000000" w:themeColor="text1"/>
          <w:kern w:val="0"/>
          <w:sz w:val="28"/>
          <w:szCs w:val="28"/>
          <w:lang w:val="vi-VN"/>
          <w14:ligatures w14:val="none"/>
        </w:rPr>
        <w:t xml:space="preserve"> </w:t>
      </w:r>
      <w:r w:rsidRPr="00324779">
        <w:rPr>
          <w:rFonts w:ascii="Times New Roman" w:hAnsi="Times New Roman"/>
          <w:color w:val="000000" w:themeColor="text1"/>
          <w:kern w:val="0"/>
          <w:sz w:val="28"/>
          <w:szCs w:val="28"/>
          <w14:ligatures w14:val="none"/>
        </w:rPr>
        <w:t xml:space="preserve"> </w:t>
      </w:r>
      <w:hyperlink r:id="rId6" w:history="1">
        <w:r w:rsidRPr="00324779">
          <w:rPr>
            <w:rFonts w:ascii="Times New Roman" w:hAnsi="Times New Roman"/>
            <w:color w:val="0563C1" w:themeColor="hyperlink"/>
            <w:kern w:val="0"/>
            <w:sz w:val="28"/>
            <w:szCs w:val="28"/>
            <w:u w:val="single"/>
            <w:lang w:val="vi-VN"/>
            <w14:ligatures w14:val="none"/>
          </w:rPr>
          <w:t>https://taphuan.nxbgd.vn/</w:t>
        </w:r>
      </w:hyperlink>
      <w:r w:rsidRPr="00324779">
        <w:rPr>
          <w:rFonts w:ascii="Times New Roman" w:hAnsi="Times New Roman"/>
          <w:color w:val="000000" w:themeColor="text1"/>
          <w:kern w:val="0"/>
          <w:sz w:val="28"/>
          <w:szCs w:val="28"/>
          <w:lang w:val="vi-VN"/>
          <w14:ligatures w14:val="none"/>
        </w:rPr>
        <w:t xml:space="preserve">; </w:t>
      </w:r>
      <w:hyperlink r:id="rId7">
        <w:r w:rsidRPr="00324779">
          <w:rPr>
            <w:rFonts w:ascii="Times New Roman" w:hAnsi="Times New Roman"/>
            <w:color w:val="000000" w:themeColor="text1"/>
            <w:kern w:val="0"/>
            <w:sz w:val="28"/>
            <w:szCs w:val="28"/>
            <w:u w:val="single"/>
            <w:lang w:val="vi-VN"/>
            <w14:ligatures w14:val="none"/>
          </w:rPr>
          <w:t>https://hoclieu.vn/</w:t>
        </w:r>
      </w:hyperlink>
      <w:r w:rsidRPr="00324779">
        <w:rPr>
          <w:rFonts w:ascii="Times New Roman" w:hAnsi="Times New Roman"/>
          <w:color w:val="000000" w:themeColor="text1"/>
          <w:kern w:val="0"/>
          <w:sz w:val="28"/>
          <w:szCs w:val="28"/>
          <w:lang w:val="vi-VN"/>
          <w14:ligatures w14:val="none"/>
        </w:rPr>
        <w:t xml:space="preserve">; </w:t>
      </w:r>
      <w:hyperlink r:id="rId8">
        <w:r w:rsidRPr="00324779">
          <w:rPr>
            <w:rFonts w:ascii="Times New Roman" w:hAnsi="Times New Roman"/>
            <w:color w:val="000000" w:themeColor="text1"/>
            <w:kern w:val="0"/>
            <w:sz w:val="28"/>
            <w:szCs w:val="28"/>
            <w:u w:val="single"/>
            <w:lang w:val="vi-VN"/>
            <w14:ligatures w14:val="none"/>
          </w:rPr>
          <w:t>https://igiaoduc.vn/</w:t>
        </w:r>
      </w:hyperlink>
      <w:r w:rsidRPr="00324779">
        <w:rPr>
          <w:rFonts w:ascii="Times New Roman" w:hAnsi="Times New Roman"/>
          <w:color w:val="000000" w:themeColor="text1"/>
          <w:kern w:val="0"/>
          <w:sz w:val="28"/>
          <w:szCs w:val="28"/>
          <w:lang w:val="vi-VN"/>
          <w14:ligatures w14:val="none"/>
        </w:rPr>
        <w:t>;</w:t>
      </w:r>
      <w:r w:rsidRPr="00324779">
        <w:rPr>
          <w:rFonts w:ascii="Times New Roman" w:hAnsi="Times New Roman"/>
          <w:color w:val="000000" w:themeColor="text1"/>
          <w:kern w:val="0"/>
          <w:sz w:val="28"/>
          <w:szCs w:val="28"/>
          <w14:ligatures w14:val="none"/>
        </w:rPr>
        <w:t>...</w:t>
      </w:r>
      <w:r w:rsidRPr="00324779">
        <w:rPr>
          <w:rFonts w:ascii="Times New Roman" w:hAnsi="Times New Roman"/>
          <w:color w:val="000000" w:themeColor="text1"/>
          <w:kern w:val="0"/>
          <w:sz w:val="28"/>
          <w:szCs w:val="28"/>
          <w:lang w:val="vi-VN"/>
          <w14:ligatures w14:val="none"/>
        </w:rPr>
        <w:t>) và các</w:t>
      </w:r>
      <w:r w:rsidRPr="00324779">
        <w:rPr>
          <w:rFonts w:ascii="Times New Roman" w:hAnsi="Times New Roman"/>
          <w:color w:val="000000" w:themeColor="text1"/>
          <w:kern w:val="0"/>
          <w:sz w:val="28"/>
          <w:szCs w:val="28"/>
          <w14:ligatures w14:val="none"/>
        </w:rPr>
        <w:t xml:space="preserve"> </w:t>
      </w:r>
      <w:r w:rsidRPr="00324779">
        <w:rPr>
          <w:rFonts w:ascii="Times New Roman" w:hAnsi="Times New Roman"/>
          <w:color w:val="000000" w:themeColor="text1"/>
          <w:kern w:val="0"/>
          <w:sz w:val="28"/>
          <w:szCs w:val="28"/>
          <w:lang w:val="vi-VN"/>
          <w14:ligatures w14:val="none"/>
        </w:rPr>
        <w:t xml:space="preserve">phần mềm học tập để hỗ trợ giáo viên tổ chức dạy học và kiểm tra, đánh giá bảo đảm chất lượng và hiệu quả. Tiếp tục triển khai việc xây dựng nguồn học liệu tại </w:t>
      </w:r>
      <w:r w:rsidRPr="00324779">
        <w:rPr>
          <w:rFonts w:ascii="Times New Roman" w:hAnsi="Times New Roman"/>
          <w:color w:val="000000" w:themeColor="text1"/>
          <w:kern w:val="0"/>
          <w:sz w:val="28"/>
          <w:szCs w:val="28"/>
          <w14:ligatures w14:val="none"/>
        </w:rPr>
        <w:t>trường</w:t>
      </w:r>
      <w:r w:rsidRPr="00324779">
        <w:rPr>
          <w:rFonts w:ascii="Times New Roman" w:hAnsi="Times New Roman"/>
          <w:color w:val="000000" w:themeColor="text1"/>
          <w:kern w:val="0"/>
          <w:sz w:val="28"/>
          <w:szCs w:val="28"/>
          <w:lang w:val="vi-VN"/>
          <w14:ligatures w14:val="none"/>
        </w:rPr>
        <w:t xml:space="preserve">. </w:t>
      </w:r>
    </w:p>
    <w:p w:rsidR="00777E9D" w:rsidRPr="00324779" w:rsidRDefault="00777E9D" w:rsidP="00777E9D">
      <w:pPr>
        <w:widowControl w:val="0"/>
        <w:spacing w:after="0" w:line="240" w:lineRule="auto"/>
        <w:ind w:firstLine="720"/>
        <w:jc w:val="both"/>
        <w:rPr>
          <w:rFonts w:ascii="Times New Roman" w:hAnsi="Times New Roman"/>
          <w:b/>
          <w:i/>
          <w:color w:val="000000" w:themeColor="text1"/>
          <w:kern w:val="0"/>
          <w:sz w:val="28"/>
          <w:szCs w:val="28"/>
          <w:lang w:val="vi-VN"/>
          <w14:ligatures w14:val="none"/>
        </w:rPr>
      </w:pPr>
      <w:r w:rsidRPr="00324779">
        <w:rPr>
          <w:rFonts w:ascii="Times New Roman" w:hAnsi="Times New Roman"/>
          <w:b/>
          <w:color w:val="000000" w:themeColor="text1"/>
          <w:kern w:val="0"/>
          <w:sz w:val="28"/>
          <w:szCs w:val="28"/>
          <w14:ligatures w14:val="none"/>
        </w:rPr>
        <w:t>2.5.</w:t>
      </w:r>
      <w:r w:rsidRPr="00324779">
        <w:rPr>
          <w:rFonts w:ascii="Times New Roman" w:hAnsi="Times New Roman"/>
          <w:b/>
          <w:color w:val="000000" w:themeColor="text1"/>
          <w:kern w:val="0"/>
          <w:sz w:val="28"/>
          <w:szCs w:val="28"/>
          <w:lang w:val="vi-VN"/>
          <w14:ligatures w14:val="none"/>
        </w:rPr>
        <w:t xml:space="preserve"> Nâng cao chất lượng phổ cập giáo dục trung học cơ sở </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w:t>
      </w:r>
      <w:r w:rsidRPr="00324779">
        <w:rPr>
          <w:rFonts w:ascii="Times New Roman" w:hAnsi="Times New Roman"/>
          <w:color w:val="000000" w:themeColor="text1"/>
          <w:kern w:val="0"/>
          <w:sz w:val="28"/>
          <w:szCs w:val="28"/>
          <w:lang w:val="vi-VN"/>
          <w14:ligatures w14:val="none"/>
        </w:rPr>
        <w:t xml:space="preserve"> Sử dụng thường xuyên, hiệu quả hệ thống thông tin điện tử để quản lí phổ cập giáo dục, xóa mù chữ và thường xuyên cập nhật, kiểm tra tính xác thực của các số liệu trên hệ thống; có giải pháp phù hợp để khắc phục khó khăn, vướng mắc khi sử dụng hệ thống và bảo đảm tính pháp lí của số liệu.</w:t>
      </w:r>
      <w:r w:rsidRPr="00324779">
        <w:rPr>
          <w:rFonts w:ascii="Times New Roman" w:hAnsi="Times New Roman"/>
          <w:color w:val="000000" w:themeColor="text1"/>
          <w:kern w:val="0"/>
          <w:sz w:val="28"/>
          <w:szCs w:val="28"/>
          <w14:ligatures w14:val="none"/>
        </w:rPr>
        <w:t xml:space="preserve"> </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Thực hiện tốt việc điều tra số liệu; sử dụng hiệu quả hệ thống thông tin điện tử để quản lí phổ cập giáo dục, xóa mù chữ.</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xml:space="preserve">- </w:t>
      </w:r>
      <w:r w:rsidRPr="00324779">
        <w:rPr>
          <w:rFonts w:ascii="Times New Roman" w:hAnsi="Times New Roman"/>
          <w:color w:val="000000" w:themeColor="text1"/>
          <w:kern w:val="0"/>
          <w:sz w:val="28"/>
          <w:szCs w:val="28"/>
          <w:lang w:val="vi-VN"/>
          <w14:ligatures w14:val="none"/>
        </w:rPr>
        <w:t>Thực hiện đảm bảo nội dung, quy trình, tiến độ thực hiện công tác phổ cập giáo dục THCS theo hướng dẫn của Sở GDĐT.</w:t>
      </w:r>
      <w:r w:rsidRPr="00324779">
        <w:rPr>
          <w:rFonts w:ascii="Times New Roman" w:hAnsi="Times New Roman"/>
          <w:color w:val="000000" w:themeColor="text1"/>
          <w:kern w:val="0"/>
          <w:sz w:val="28"/>
          <w:szCs w:val="28"/>
          <w14:ligatures w14:val="none"/>
        </w:rPr>
        <w:t xml:space="preserve"> </w:t>
      </w:r>
    </w:p>
    <w:p w:rsidR="00777E9D" w:rsidRPr="00324779" w:rsidRDefault="00777E9D" w:rsidP="00777E9D">
      <w:pPr>
        <w:widowControl w:val="0"/>
        <w:spacing w:after="0" w:line="240" w:lineRule="auto"/>
        <w:ind w:firstLine="720"/>
        <w:jc w:val="both"/>
        <w:rPr>
          <w:rFonts w:ascii="Times New Roman" w:hAnsi="Times New Roman"/>
          <w:b/>
          <w:color w:val="000000" w:themeColor="text1"/>
          <w:kern w:val="0"/>
          <w:sz w:val="28"/>
          <w:szCs w:val="28"/>
          <w14:ligatures w14:val="none"/>
        </w:rPr>
      </w:pPr>
      <w:r w:rsidRPr="00324779">
        <w:rPr>
          <w:rFonts w:ascii="Times New Roman" w:hAnsi="Times New Roman"/>
          <w:b/>
          <w:color w:val="000000" w:themeColor="text1"/>
          <w:kern w:val="0"/>
          <w:sz w:val="28"/>
          <w:szCs w:val="28"/>
          <w14:ligatures w14:val="none"/>
        </w:rPr>
        <w:t>2.6. Công tác thư viện trường học</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xml:space="preserve">- Tiếp tục </w:t>
      </w:r>
      <w:r w:rsidRPr="00324779">
        <w:rPr>
          <w:rFonts w:ascii="TimesNewRomanPSMT" w:hAnsi="TimesNewRomanPSMT"/>
          <w:color w:val="000000" w:themeColor="text1"/>
          <w:kern w:val="0"/>
          <w:sz w:val="28"/>
          <w:szCs w:val="28"/>
          <w14:ligatures w14:val="none"/>
        </w:rPr>
        <w:t>thực hiện Thông tư số 16/2022/TT-BGDĐT ngày 22/11/2022 của Bộ GDĐT ban hành Quy định tiêu chuẩn thư viện cơ sở giáo dục mầm non và phổ thông đến toàn thể cán bộ, giáo viên, nhân viên, cha mẹ học sinh của đơn vị; chỉ đạo các tổ chức trong nhà trường, các bộ phận liên quan nghiên cứu thực hiện các nội dung của Thông tư</w:t>
      </w:r>
      <w:r w:rsidRPr="00324779">
        <w:rPr>
          <w:rFonts w:ascii="Times New Roman" w:hAnsi="Times New Roman"/>
          <w:color w:val="000000" w:themeColor="text1"/>
          <w:kern w:val="0"/>
          <w:sz w:val="28"/>
          <w:szCs w:val="28"/>
          <w14:ligatures w14:val="none"/>
        </w:rPr>
        <w:t xml:space="preserve"> hướng dẫn.</w:t>
      </w:r>
    </w:p>
    <w:p w:rsidR="00777E9D" w:rsidRPr="00324779" w:rsidRDefault="00777E9D" w:rsidP="00777E9D">
      <w:pPr>
        <w:widowControl w:val="0"/>
        <w:spacing w:after="0" w:line="240" w:lineRule="auto"/>
        <w:ind w:firstLine="720"/>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Bộ phận Thư viện tham mưu lập kế hoạch đầu tư, bổi sung các bản sách đảm bảo đạt các tiêu chuẩn ban hành tại Thông tư số 16/2022/TT-BGDĐT.</w:t>
      </w:r>
    </w:p>
    <w:p w:rsidR="00777E9D" w:rsidRPr="00324779" w:rsidRDefault="00777E9D" w:rsidP="00777E9D">
      <w:pPr>
        <w:widowControl w:val="0"/>
        <w:spacing w:after="0" w:line="240" w:lineRule="auto"/>
        <w:ind w:firstLine="720"/>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Hằng năm tổ chức tự đánh giá hoạt động thư viện theo các tiêu chuẩn được ban hành tại Thông tư và đề nghị cơ quan quản lý giáo dục cấp trên tổ chức đánh giá và công nhận thư viện theo lộ trình.</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xml:space="preserve">- Tổ chức quản lý, sử dụng thư viện đúng quy định. </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Thư viện tổ chức ít nhất 2 hoạt động/năm.</w:t>
      </w:r>
    </w:p>
    <w:p w:rsidR="00777E9D" w:rsidRPr="00324779" w:rsidRDefault="00777E9D" w:rsidP="00777E9D">
      <w:pPr>
        <w:widowControl w:val="0"/>
        <w:spacing w:after="0" w:line="240" w:lineRule="auto"/>
        <w:ind w:firstLine="567"/>
        <w:rPr>
          <w:rFonts w:ascii="TimesNewRomanPS-BoldMT" w:hAnsi="TimesNewRomanPS-BoldMT"/>
          <w:b/>
          <w:bCs/>
          <w:color w:val="000000" w:themeColor="text1"/>
          <w:kern w:val="0"/>
          <w:sz w:val="28"/>
          <w:szCs w:val="28"/>
          <w14:ligatures w14:val="none"/>
        </w:rPr>
      </w:pPr>
      <w:r w:rsidRPr="00324779">
        <w:rPr>
          <w:rFonts w:ascii="TimesNewRomanPS-BoldMT" w:hAnsi="TimesNewRomanPS-BoldMT"/>
          <w:b/>
          <w:bCs/>
          <w:color w:val="000000" w:themeColor="text1"/>
          <w:kern w:val="0"/>
          <w:sz w:val="28"/>
          <w:szCs w:val="28"/>
          <w14:ligatures w14:val="none"/>
        </w:rPr>
        <w:lastRenderedPageBreak/>
        <w:t>3. Tiếp tục đổi mới công tác quản lý giáo dục</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Tiếp tục triển khai thực hiện đổi mới công tác quản lý trong các cơ sở giáo dục trung học, trong đó tập trung thực hiện có hiệu quả các nội dung sau:</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Tích cực tham mưu, góp ý xây dựng, điều chỉnh các văn bản quy phạm pháp luật thực hiện Nghị quyết số 32/NQ-CP ngày 20/3/2024 của Chính phủ và Kế hoạch số 390/KH-BGDĐT ngày 22/4/2024 của Bộ GDĐT</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xml:space="preserve">- Đẩy mạnh quản trị hoạt động dạy học và giáo dục gắn liền với quản trị nhân sự, cơ sở vật chất, thiết bị dạy học và tài chính thông qua việc xây dựng và tổ chức thực hiện kế hoạch giáo dục của nhà trường. Trong đó các hoạt động giáo dục được tổ chức thực hiện linh hoạt trong và ngoài giờ lên lớp, trong và ngoài khuôn viên nhà trường. </w:t>
      </w:r>
      <w:r w:rsidRPr="00324779">
        <w:rPr>
          <w:rFonts w:ascii="TimesNewRomanPSMT" w:hAnsi="TimesNewRomanPSMT"/>
          <w:b/>
          <w:color w:val="000000" w:themeColor="text1"/>
          <w:kern w:val="0"/>
          <w:sz w:val="28"/>
          <w:szCs w:val="28"/>
          <w14:ligatures w14:val="none"/>
        </w:rPr>
        <w:t>Kế hoạch giáo dục của nhà trường được Hội đồng trường phê duyệt theo quy định, báo cáo Phòng GDĐT trước ngày 05/9/2024</w:t>
      </w:r>
      <w:r w:rsidRPr="00324779">
        <w:rPr>
          <w:rFonts w:ascii="TimesNewRomanPSMT" w:hAnsi="TimesNewRomanPSMT"/>
          <w:color w:val="000000" w:themeColor="text1"/>
          <w:kern w:val="0"/>
          <w:sz w:val="28"/>
          <w:szCs w:val="28"/>
          <w14:ligatures w14:val="none"/>
        </w:rPr>
        <w:t>. Các hoạt động chỉ đạo, kiểm tra, thanh tra của cấp trên phải dựa trên kế hoạch giáo dục của nhà trường. Giao quyền tự chủ cho tổ chuyên môn trong việc quản lý kế hoạch giáo dục cá nhân và kế hoạch bài dạy của giáo viên, bảo đảm chất lượng, thiết thực, hiệu quả.</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Tăng cường sinh hoạt chuyên môn theo hướng nghiên cứu bài học, các hoạt động chuyên đề, ngoại khóa của tổ/nhóm chuyên môn tập trung nghiên cứu nội dung nâng cao chất lượng, hiệu quả phương pháp dạy học thực sự chất lượng thu hút thầy và trò vào các hoạt động dạy học tích cực.</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Tăng cường chuyển đổi số trong dạy học và quản lý, thực hiện hiệu quả việc tinh giản hồ sơ, sổ sách trong nhà trường. Tổ chức triển khai tốt việc chuyển đổi số trong dạy học, kiểm tra đánh giá và quản trị nhà trường theo chỉ đạo của Thủ tướng Chính phủ; tập trung chỉ đạo thực hiện việc chuyển đổi số trong quản lý kết quả học tập, rèn luyện của học sinh cấp trung học theo hướng dẫn của Bộ GDĐT.</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Thực hiện nghiêm quy định về quản lý, sử dụng xuất bản phẩm tham khảo. Đặc biệt lưu ý chỉ đạo tổ chuyên môn, giáo viên kiểm soát chặt chẽ nội dung, không để xuất bản phẩm tham khảo có nội dung vi phạm chủ quyền biển đảo, truyền thống văn hoá, thuần phong mĩ tục của Việt Nam đưa vào sử dụng trong dạy học.</w:t>
      </w:r>
    </w:p>
    <w:p w:rsidR="00777E9D" w:rsidRPr="00324779" w:rsidRDefault="00777E9D" w:rsidP="00777E9D">
      <w:pPr>
        <w:widowControl w:val="0"/>
        <w:spacing w:after="0" w:line="240" w:lineRule="auto"/>
        <w:ind w:firstLine="567"/>
        <w:jc w:val="both"/>
        <w:rPr>
          <w:rFonts w:ascii="Times New Roman" w:hAnsi="Times New Roman"/>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xml:space="preserve">- Tiếp tục đẩy mạnh thực hiện xã hội hóa giáo dục và hợp tác quốc tế trong giáo dục trung học gắn với việc tăng cường công tác quản lý, kiểm tra, thanh tra. </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Tham gia các kì thi, cuộc thi bảo đảm chất lượng, hiệu quả, đúng quy định. Chọn lọc tổ chức hoặc tham gia các cuộc thi của địa phương theo chủ trương tinh giảm các kỳ thi, cuộc thi, hội thi nhằm giảm áp lực đối với giáo viên và học sinh.</w:t>
      </w:r>
      <w:r w:rsidRPr="00324779">
        <w:rPr>
          <w:rFonts w:ascii="Times New Roman" w:hAnsi="Times New Roman"/>
          <w:color w:val="000000" w:themeColor="text1"/>
          <w:kern w:val="0"/>
          <w:sz w:val="28"/>
          <w:szCs w:val="28"/>
          <w14:ligatures w14:val="none"/>
        </w:rPr>
        <w:t xml:space="preserve"> </w:t>
      </w:r>
      <w:r w:rsidRPr="00324779">
        <w:rPr>
          <w:rFonts w:ascii="TimesNewRomanPSMT" w:hAnsi="TimesNewRomanPSMT"/>
          <w:color w:val="000000" w:themeColor="text1"/>
          <w:kern w:val="0"/>
          <w:sz w:val="28"/>
          <w:szCs w:val="28"/>
          <w14:ligatures w14:val="none"/>
        </w:rPr>
        <w:t>Đối với các kỳ thi, hội thi, cuộc thi cấp trường, cấp thành phố và cấp tỉnh, tham gia nghiêm túc kỳ thi, hội thi, cuộc thi cấp cơ sở và chọn lựa đối tượng tham gia dự thi cấp thành phố, cấp tỉnh một cách công bằng, đảm bảo số lượng, chất lượng và hiệu quả; tránh</w:t>
      </w:r>
      <w:r w:rsidRPr="00324779">
        <w:rPr>
          <w:rFonts w:ascii="Times New Roman" w:hAnsi="Times New Roman"/>
          <w:color w:val="000000" w:themeColor="text1"/>
          <w:kern w:val="0"/>
          <w:sz w:val="28"/>
          <w:szCs w:val="28"/>
          <w14:ligatures w14:val="none"/>
        </w:rPr>
        <w:t xml:space="preserve"> </w:t>
      </w:r>
      <w:r w:rsidRPr="00324779">
        <w:rPr>
          <w:rFonts w:ascii="TimesNewRomanPSMT" w:hAnsi="TimesNewRomanPSMT"/>
          <w:color w:val="000000" w:themeColor="text1"/>
          <w:kern w:val="0"/>
          <w:sz w:val="28"/>
          <w:szCs w:val="28"/>
          <w14:ligatures w14:val="none"/>
        </w:rPr>
        <w:t>hình thức, tạo áp lực không đáng có đối với giáo viên, học sinh.</w:t>
      </w: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t>- Đẩy mạnh công tác truyền thông: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tạo sự đồng thuận của xã hội, kịp thời tháo gỡ những khó khăn, vướng mắc. Khuyến khích giáo viên, cán bộ quản lý giáo dục chủ động viết và đưa tin, bài về các kết quả hoạt động của ngành; các gương người tốt, việc tốt, các điển hình tiên tiến để khích lệ các cán bộ quản lý, giáo viên, học sinh, tạo sức lan tỏa sâu rộng trong cộng đồng.</w:t>
      </w:r>
    </w:p>
    <w:p w:rsidR="00F50021" w:rsidRDefault="00F50021"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p>
    <w:p w:rsidR="00777E9D" w:rsidRPr="00324779" w:rsidRDefault="00777E9D" w:rsidP="00777E9D">
      <w:pPr>
        <w:widowControl w:val="0"/>
        <w:spacing w:after="0" w:line="240" w:lineRule="auto"/>
        <w:ind w:firstLine="567"/>
        <w:jc w:val="both"/>
        <w:rPr>
          <w:rFonts w:ascii="TimesNewRomanPSMT" w:hAnsi="TimesNewRomanPSMT"/>
          <w:color w:val="000000" w:themeColor="text1"/>
          <w:kern w:val="0"/>
          <w:sz w:val="28"/>
          <w:szCs w:val="28"/>
          <w14:ligatures w14:val="none"/>
        </w:rPr>
      </w:pPr>
      <w:r w:rsidRPr="00324779">
        <w:rPr>
          <w:rFonts w:ascii="TimesNewRomanPSMT" w:hAnsi="TimesNewRomanPSMT"/>
          <w:color w:val="000000" w:themeColor="text1"/>
          <w:kern w:val="0"/>
          <w:sz w:val="28"/>
          <w:szCs w:val="28"/>
          <w14:ligatures w14:val="none"/>
        </w:rPr>
        <w:lastRenderedPageBreak/>
        <w:t xml:space="preserve">- Tăng cường công tác kiểm tra, hướng dẫn việc thực hiện chính sách, pháp luật về GDĐT, trong đó chú trọng các nội dung kiểm tra: công tác triển khai thực hiện CT GDPT 2018; việc dạy thêm, học thêm; tổ chức lựa chọn sách giáo khoa; quản lý và sử dụng xuất bản phẩm tham khảo trong các cơ sở giáo dục; công tác quản lý hoạt động dạy học; công tác tuyển sinh đầu cấp; việc chuyển trường và tiếp nhận học sinh học tại các trường trung học cơ sở và trung học phổ thông. </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b/>
          <w:color w:val="000000" w:themeColor="text1"/>
          <w:kern w:val="0"/>
          <w:sz w:val="28"/>
          <w:szCs w:val="28"/>
          <w14:ligatures w14:val="none"/>
        </w:rPr>
      </w:pPr>
      <w:r w:rsidRPr="00324779">
        <w:rPr>
          <w:rFonts w:ascii="Times New Roman" w:hAnsi="Times New Roman"/>
          <w:b/>
          <w:color w:val="000000" w:themeColor="text1"/>
          <w:kern w:val="0"/>
          <w:sz w:val="28"/>
          <w:szCs w:val="28"/>
          <w14:ligatures w14:val="none"/>
        </w:rPr>
        <w:t>4. Triển khai phong trào xây dựng trường học hạnh phúc</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b/>
          <w:color w:val="000000" w:themeColor="text1"/>
          <w:kern w:val="0"/>
          <w:sz w:val="28"/>
          <w:szCs w:val="28"/>
          <w14:ligatures w14:val="none"/>
        </w:rPr>
      </w:pPr>
      <w:r w:rsidRPr="00324779">
        <w:rPr>
          <w:rFonts w:ascii="Times New Roman" w:hAnsi="Times New Roman"/>
          <w:b/>
          <w:color w:val="000000" w:themeColor="text1"/>
          <w:kern w:val="0"/>
          <w:sz w:val="28"/>
          <w:szCs w:val="28"/>
          <w14:ligatures w14:val="none"/>
        </w:rPr>
        <w:t xml:space="preserve">- </w:t>
      </w:r>
      <w:r w:rsidRPr="00324779">
        <w:rPr>
          <w:rFonts w:ascii="Times New Roman" w:hAnsi="Times New Roman"/>
          <w:color w:val="000000" w:themeColor="text1"/>
          <w:kern w:val="0"/>
          <w:sz w:val="28"/>
          <w:szCs w:val="28"/>
          <w14:ligatures w14:val="none"/>
        </w:rPr>
        <w:t>Tiếp tục triển khai thực hiện Kế hoạch số 971/KH-PGDĐT ngày 30/8/2023 của Phòng GDĐT thành phố Tam Kỳ về kế hoạch kiểm tra, đánh giá thực hiện xây dựng “Trường học hạnh phúc” tại các trường MN-MG, TH và THCS trên địa bàn thành phố Tam Kỳ; Quyết định số 2300/QĐ-SGDĐT ngày 30/11/2021 của Sở GDĐT Quảng Nam về Quyết định ban hành Quy định về tiêu chuẩn xây dựng và đánh giá, công nhận “Trường học hạnh phúc” đối với các cơ sở giáo dục mầm non, phổ thông, giáo dục thường xuyên trên địa bàn tỉnh kể từ năm học 2021-2022.</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b/>
          <w:color w:val="000000" w:themeColor="text1"/>
          <w:kern w:val="0"/>
          <w:sz w:val="28"/>
          <w:szCs w:val="28"/>
          <w14:ligatures w14:val="none"/>
        </w:rPr>
      </w:pPr>
      <w:r w:rsidRPr="00324779">
        <w:rPr>
          <w:rFonts w:ascii="Times New Roman" w:hAnsi="Times New Roman"/>
          <w:b/>
          <w:color w:val="000000" w:themeColor="text1"/>
          <w:kern w:val="0"/>
          <w:sz w:val="28"/>
          <w:szCs w:val="28"/>
          <w14:ligatures w14:val="none"/>
        </w:rPr>
        <w:t xml:space="preserve">- </w:t>
      </w:r>
      <w:r w:rsidRPr="00324779">
        <w:rPr>
          <w:rFonts w:ascii="Times New Roman" w:hAnsi="Times New Roman"/>
          <w:color w:val="000000" w:themeColor="text1"/>
          <w:kern w:val="0"/>
          <w:sz w:val="28"/>
          <w:szCs w:val="28"/>
          <w14:ligatures w14:val="none"/>
        </w:rPr>
        <w:t>Xây dựng bộ quy tắc ứng xử, phổ biến đến toàn thể CBQL,GV,NV; nhà trường phối hợp với Công đoàn tổ chức tốt các chuyên đề về quy tắc ứng xử, đạo đức nhà giáo để duy trì bầu không khí học tập, làm việc ấm áp và thân thiện, mọi thành viên trong nhà trường đều được yêu thương, được tôn trọng, được hiểu, được có giá trị và được đảm bảo an toàn; chăm lo động viên đời sống tinh thần cho đoàn viên và người lao động, đặc biệt là lao động nữ, xây dựng tập thể đoàn kết. Xây dựng môi trường làm việc dân chủ, công khai, minh bạch. Phát huy tinh thần phê và tự phê trong các cuộc họp.</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b/>
          <w:color w:val="000000" w:themeColor="text1"/>
          <w:kern w:val="0"/>
          <w:sz w:val="28"/>
          <w:szCs w:val="28"/>
          <w14:ligatures w14:val="none"/>
        </w:rPr>
      </w:pPr>
      <w:r w:rsidRPr="00324779">
        <w:rPr>
          <w:rFonts w:ascii="Times New Roman" w:hAnsi="Times New Roman"/>
          <w:b/>
          <w:bCs/>
          <w:color w:val="000000" w:themeColor="text1"/>
          <w:kern w:val="0"/>
          <w:sz w:val="28"/>
          <w:szCs w:val="28"/>
          <w14:ligatures w14:val="none"/>
        </w:rPr>
        <w:t>-</w:t>
      </w:r>
      <w:r w:rsidRPr="00324779">
        <w:rPr>
          <w:rFonts w:ascii="Times New Roman" w:hAnsi="Times New Roman"/>
          <w:color w:val="000000" w:themeColor="text1"/>
          <w:kern w:val="0"/>
          <w:sz w:val="28"/>
          <w:szCs w:val="28"/>
          <w14:ligatures w14:val="none"/>
        </w:rPr>
        <w:t xml:space="preserve"> Phối hợp với phụ huynh tăng cường công tác xã hội hóa giáo dục và phát huy mọi nguồn lực để trang trí lớp học phù hợp, gắn với nhu cầu học tập và rèn luyện, tạo dựng khung cảnh sư phạm thêm xanh- sạch - đẹp, thân thiện và cởi mở.</w:t>
      </w:r>
    </w:p>
    <w:p w:rsidR="00777E9D" w:rsidRPr="00324779" w:rsidRDefault="00777E9D" w:rsidP="00777E9D">
      <w:pPr>
        <w:widowControl w:val="0"/>
        <w:pBdr>
          <w:top w:val="dotted" w:sz="4" w:space="0" w:color="FFFFFF"/>
          <w:left w:val="dotted" w:sz="4" w:space="0" w:color="FFFFFF"/>
          <w:bottom w:val="dotted" w:sz="4" w:space="0" w:color="FFFFFF"/>
          <w:right w:val="dotted" w:sz="4" w:space="0" w:color="FFFFFF"/>
        </w:pBdr>
        <w:shd w:val="clear" w:color="auto" w:fill="FFFFFF"/>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b/>
          <w:bCs/>
          <w:color w:val="000000" w:themeColor="text1"/>
          <w:kern w:val="0"/>
          <w:sz w:val="28"/>
          <w:szCs w:val="28"/>
          <w14:ligatures w14:val="none"/>
        </w:rPr>
        <w:t xml:space="preserve">- </w:t>
      </w:r>
      <w:r w:rsidRPr="00324779">
        <w:rPr>
          <w:rFonts w:ascii="Times New Roman" w:hAnsi="Times New Roman"/>
          <w:color w:val="000000" w:themeColor="text1"/>
          <w:kern w:val="0"/>
          <w:sz w:val="28"/>
          <w:szCs w:val="28"/>
          <w14:ligatures w14:val="none"/>
        </w:rPr>
        <w:t>Chuẩn bị hồ sơ đánh giá thực hiện xây dựng “Trường học hạnh phúc” của nhà trường theo kế hoạch của Phòng GD năm 2024.</w:t>
      </w:r>
    </w:p>
    <w:p w:rsidR="00777E9D" w:rsidRPr="00324779" w:rsidRDefault="00777E9D" w:rsidP="00777E9D">
      <w:pPr>
        <w:widowControl w:val="0"/>
        <w:autoSpaceDE w:val="0"/>
        <w:autoSpaceDN w:val="0"/>
        <w:spacing w:after="0" w:line="240" w:lineRule="auto"/>
        <w:ind w:firstLine="720"/>
        <w:jc w:val="both"/>
        <w:outlineLvl w:val="0"/>
        <w:rPr>
          <w:rFonts w:ascii="Times New Roman" w:eastAsia="Times New Roman" w:hAnsi="Times New Roman" w:cs="Times New Roman"/>
          <w:b/>
          <w:bCs/>
          <w:kern w:val="0"/>
          <w:sz w:val="28"/>
          <w:szCs w:val="28"/>
          <w:lang w:val="vi"/>
          <w14:ligatures w14:val="none"/>
        </w:rPr>
      </w:pPr>
      <w:r w:rsidRPr="00324779">
        <w:rPr>
          <w:rFonts w:ascii="Times New Roman" w:eastAsia="Times New Roman" w:hAnsi="Times New Roman" w:cs="Times New Roman"/>
          <w:b/>
          <w:bCs/>
          <w:kern w:val="0"/>
          <w:sz w:val="28"/>
          <w:szCs w:val="28"/>
          <w14:ligatures w14:val="none"/>
        </w:rPr>
        <w:t xml:space="preserve">5. </w:t>
      </w:r>
      <w:r w:rsidRPr="00324779">
        <w:rPr>
          <w:rFonts w:ascii="Times New Roman" w:eastAsia="Times New Roman" w:hAnsi="Times New Roman" w:cs="Times New Roman"/>
          <w:b/>
          <w:bCs/>
          <w:kern w:val="0"/>
          <w:sz w:val="28"/>
          <w:szCs w:val="28"/>
          <w:lang w:val="vi"/>
          <w14:ligatures w14:val="none"/>
        </w:rPr>
        <w:t>Công tác thanh kiểm tra trường</w:t>
      </w:r>
      <w:r w:rsidRPr="00324779">
        <w:rPr>
          <w:rFonts w:ascii="Times New Roman" w:eastAsia="Times New Roman" w:hAnsi="Times New Roman" w:cs="Times New Roman"/>
          <w:b/>
          <w:bCs/>
          <w:spacing w:val="-6"/>
          <w:kern w:val="0"/>
          <w:sz w:val="28"/>
          <w:szCs w:val="28"/>
          <w:lang w:val="vi"/>
          <w14:ligatures w14:val="none"/>
        </w:rPr>
        <w:t xml:space="preserve"> </w:t>
      </w:r>
      <w:r w:rsidRPr="00324779">
        <w:rPr>
          <w:rFonts w:ascii="Times New Roman" w:eastAsia="Times New Roman" w:hAnsi="Times New Roman" w:cs="Times New Roman"/>
          <w:b/>
          <w:bCs/>
          <w:kern w:val="0"/>
          <w:sz w:val="28"/>
          <w:szCs w:val="28"/>
          <w:lang w:val="vi"/>
          <w14:ligatures w14:val="none"/>
        </w:rPr>
        <w:t>học</w:t>
      </w:r>
    </w:p>
    <w:p w:rsidR="00777E9D" w:rsidRPr="00324779" w:rsidRDefault="00777E9D" w:rsidP="00777E9D">
      <w:pPr>
        <w:widowControl w:val="0"/>
        <w:autoSpaceDE w:val="0"/>
        <w:autoSpaceDN w:val="0"/>
        <w:adjustRightInd w:val="0"/>
        <w:spacing w:after="0" w:line="240" w:lineRule="auto"/>
        <w:ind w:firstLine="720"/>
        <w:jc w:val="both"/>
        <w:rPr>
          <w:rFonts w:ascii="Times New Roman" w:eastAsia="Calibri" w:hAnsi="Times New Roman" w:cs="Times New Roman"/>
          <w:color w:val="000000"/>
          <w:kern w:val="0"/>
          <w:sz w:val="28"/>
          <w:szCs w:val="28"/>
          <w:lang w:val="nl-NL"/>
          <w14:ligatures w14:val="none"/>
        </w:rPr>
      </w:pPr>
      <w:r w:rsidRPr="00324779">
        <w:rPr>
          <w:rFonts w:ascii="Times New Roman" w:eastAsia="Calibri" w:hAnsi="Times New Roman" w:cs="Times New Roman"/>
          <w:color w:val="000000"/>
          <w:kern w:val="0"/>
          <w:sz w:val="28"/>
          <w:szCs w:val="28"/>
          <w:lang w:val="nl-NL"/>
          <w14:ligatures w14:val="none"/>
        </w:rPr>
        <w:t>- Kiểm tra việc thực hiện chương trình giáo dục phổ thông năm 2018, thực hiện điều chỉnh chương trình giáo dục hiện hành, việc đổi mới phương pháp dạy học và kiểm tra đánh giá theo hướng phát triển phẩm chất, năng lực học sinh.</w:t>
      </w:r>
    </w:p>
    <w:p w:rsidR="00777E9D" w:rsidRPr="00324779" w:rsidRDefault="00777E9D" w:rsidP="00777E9D">
      <w:pPr>
        <w:widowControl w:val="0"/>
        <w:autoSpaceDE w:val="0"/>
        <w:autoSpaceDN w:val="0"/>
        <w:spacing w:after="0" w:line="240" w:lineRule="auto"/>
        <w:ind w:firstLine="720"/>
        <w:jc w:val="both"/>
        <w:outlineLvl w:val="0"/>
        <w:rPr>
          <w:rFonts w:ascii="Times New Roman" w:eastAsia="Times New Roman" w:hAnsi="Times New Roman" w:cs="Times New Roman"/>
          <w:bCs/>
          <w:spacing w:val="-2"/>
          <w:kern w:val="0"/>
          <w:sz w:val="28"/>
          <w:szCs w:val="28"/>
          <w:lang w:val="nl-NL"/>
          <w14:ligatures w14:val="none"/>
        </w:rPr>
      </w:pPr>
      <w:r w:rsidRPr="00324779">
        <w:rPr>
          <w:rFonts w:ascii="Times New Roman" w:eastAsia="Times New Roman" w:hAnsi="Times New Roman" w:cs="Times New Roman"/>
          <w:b/>
          <w:bCs/>
          <w:spacing w:val="-2"/>
          <w:kern w:val="0"/>
          <w:sz w:val="28"/>
          <w:szCs w:val="28"/>
          <w:lang w:val="nl-NL"/>
          <w14:ligatures w14:val="none"/>
        </w:rPr>
        <w:t xml:space="preserve">- </w:t>
      </w:r>
      <w:r w:rsidRPr="00324779">
        <w:rPr>
          <w:rFonts w:ascii="Times New Roman" w:eastAsia="Times New Roman" w:hAnsi="Times New Roman" w:cs="Times New Roman"/>
          <w:bCs/>
          <w:spacing w:val="-2"/>
          <w:kern w:val="0"/>
          <w:sz w:val="28"/>
          <w:szCs w:val="28"/>
          <w:lang w:val="nl-NL"/>
          <w14:ligatures w14:val="none"/>
        </w:rPr>
        <w:t>Kiểm tra việc thực hiện quy chế chuyên môn, hoạt động tổ chuyên môn; tổ chức dạy học, giáo dục; thực hiện các biện pháp bảo đảm an toàn trường học; công tác đảm bảo vệ sinh, an toàn trường học, thực hiện phong trào “Xanh nhất-Đẹp nhất- Sạch nhất.</w:t>
      </w:r>
    </w:p>
    <w:p w:rsidR="00777E9D" w:rsidRPr="00324779" w:rsidRDefault="00777E9D" w:rsidP="00777E9D">
      <w:pPr>
        <w:widowControl w:val="0"/>
        <w:autoSpaceDE w:val="0"/>
        <w:autoSpaceDN w:val="0"/>
        <w:spacing w:after="0" w:line="240" w:lineRule="auto"/>
        <w:ind w:firstLine="720"/>
        <w:jc w:val="both"/>
        <w:outlineLvl w:val="0"/>
        <w:rPr>
          <w:rFonts w:ascii="Times New Roman" w:eastAsia="Times New Roman" w:hAnsi="Times New Roman" w:cs="Times New Roman"/>
          <w:bCs/>
          <w:spacing w:val="-2"/>
          <w:kern w:val="0"/>
          <w:sz w:val="28"/>
          <w:szCs w:val="28"/>
          <w:lang w:val="nl-NL"/>
          <w14:ligatures w14:val="none"/>
        </w:rPr>
      </w:pPr>
      <w:r w:rsidRPr="00324779">
        <w:rPr>
          <w:rFonts w:ascii="Times New Roman" w:eastAsia="Times New Roman" w:hAnsi="Times New Roman" w:cs="Times New Roman"/>
          <w:bCs/>
          <w:spacing w:val="-2"/>
          <w:kern w:val="0"/>
          <w:sz w:val="28"/>
          <w:szCs w:val="28"/>
          <w:lang w:val="nl-NL"/>
          <w14:ligatures w14:val="none"/>
        </w:rPr>
        <w:t>- Thực hiện nghiêm công tác kiểm tra Nội bộ đối với các tổ, bộ phận, CBGVNV nhà trường.</w:t>
      </w:r>
    </w:p>
    <w:p w:rsidR="00777E9D" w:rsidRPr="00324779" w:rsidRDefault="00777E9D" w:rsidP="00777E9D">
      <w:pPr>
        <w:widowControl w:val="0"/>
        <w:autoSpaceDE w:val="0"/>
        <w:autoSpaceDN w:val="0"/>
        <w:spacing w:after="0" w:line="240" w:lineRule="auto"/>
        <w:ind w:firstLine="720"/>
        <w:jc w:val="both"/>
        <w:outlineLvl w:val="0"/>
        <w:rPr>
          <w:rFonts w:ascii="Times New Roman" w:eastAsia="Times New Roman" w:hAnsi="Times New Roman" w:cs="Times New Roman"/>
          <w:bCs/>
          <w:kern w:val="0"/>
          <w:sz w:val="28"/>
          <w:szCs w:val="28"/>
          <w:lang w:val="vi"/>
          <w14:ligatures w14:val="none"/>
        </w:rPr>
      </w:pPr>
      <w:r w:rsidRPr="00324779">
        <w:rPr>
          <w:rFonts w:ascii="Times New Roman" w:eastAsia="Times New Roman" w:hAnsi="Times New Roman" w:cs="Times New Roman"/>
          <w:bCs/>
          <w:spacing w:val="-2"/>
          <w:kern w:val="0"/>
          <w:sz w:val="28"/>
          <w:szCs w:val="28"/>
          <w:lang w:val="nl-NL"/>
          <w14:ligatures w14:val="none"/>
        </w:rPr>
        <w:t>- Phục vụ công tác kiểm tra Trường học hạnh phúc của PGD vào tháng 10/2024</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 xml:space="preserve">- </w:t>
      </w:r>
      <w:r w:rsidRPr="00324779">
        <w:rPr>
          <w:rFonts w:ascii="Times New Roman" w:hAnsi="Times New Roman"/>
          <w:kern w:val="0"/>
          <w:sz w:val="28"/>
          <w:szCs w:val="28"/>
          <w14:ligatures w14:val="none"/>
        </w:rPr>
        <w:t>Kiểm</w:t>
      </w:r>
      <w:r w:rsidRPr="00324779">
        <w:rPr>
          <w:rFonts w:ascii="Times New Roman" w:hAnsi="Times New Roman"/>
          <w:spacing w:val="14"/>
          <w:kern w:val="0"/>
          <w:sz w:val="28"/>
          <w:szCs w:val="28"/>
          <w14:ligatures w14:val="none"/>
        </w:rPr>
        <w:t xml:space="preserve"> </w:t>
      </w:r>
      <w:r w:rsidRPr="00324779">
        <w:rPr>
          <w:rFonts w:ascii="Times New Roman" w:hAnsi="Times New Roman"/>
          <w:kern w:val="0"/>
          <w:sz w:val="28"/>
          <w:szCs w:val="28"/>
          <w14:ligatures w14:val="none"/>
        </w:rPr>
        <w:t>tra</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về</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xây</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dựng</w:t>
      </w:r>
      <w:r w:rsidRPr="00324779">
        <w:rPr>
          <w:rFonts w:ascii="Times New Roman" w:hAnsi="Times New Roman"/>
          <w:spacing w:val="14"/>
          <w:kern w:val="0"/>
          <w:sz w:val="28"/>
          <w:szCs w:val="28"/>
          <w14:ligatures w14:val="none"/>
        </w:rPr>
        <w:t xml:space="preserve"> </w:t>
      </w:r>
      <w:r w:rsidRPr="00324779">
        <w:rPr>
          <w:rFonts w:ascii="Times New Roman" w:hAnsi="Times New Roman"/>
          <w:kern w:val="0"/>
          <w:sz w:val="28"/>
          <w:szCs w:val="28"/>
          <w14:ligatures w14:val="none"/>
        </w:rPr>
        <w:t>trường</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học</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hạnh</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phúc</w:t>
      </w:r>
      <w:r w:rsidRPr="00324779">
        <w:rPr>
          <w:rFonts w:ascii="Times New Roman" w:hAnsi="Times New Roman"/>
          <w:spacing w:val="14"/>
          <w:kern w:val="0"/>
          <w:sz w:val="28"/>
          <w:szCs w:val="28"/>
          <w14:ligatures w14:val="none"/>
        </w:rPr>
        <w:t xml:space="preserve"> </w:t>
      </w:r>
      <w:r w:rsidRPr="00324779">
        <w:rPr>
          <w:rFonts w:ascii="Times New Roman" w:hAnsi="Times New Roman"/>
          <w:kern w:val="0"/>
          <w:sz w:val="28"/>
          <w:szCs w:val="28"/>
          <w14:ligatures w14:val="none"/>
        </w:rPr>
        <w:t>và</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các</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hoạt</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động</w:t>
      </w:r>
      <w:r w:rsidRPr="00324779">
        <w:rPr>
          <w:rFonts w:ascii="Times New Roman" w:hAnsi="Times New Roman"/>
          <w:spacing w:val="14"/>
          <w:kern w:val="0"/>
          <w:sz w:val="28"/>
          <w:szCs w:val="28"/>
          <w14:ligatures w14:val="none"/>
        </w:rPr>
        <w:t xml:space="preserve"> </w:t>
      </w:r>
      <w:r w:rsidRPr="00324779">
        <w:rPr>
          <w:rFonts w:ascii="Times New Roman" w:hAnsi="Times New Roman"/>
          <w:kern w:val="0"/>
          <w:sz w:val="28"/>
          <w:szCs w:val="28"/>
          <w14:ligatures w14:val="none"/>
        </w:rPr>
        <w:t>trải</w:t>
      </w:r>
      <w:r w:rsidRPr="00324779">
        <w:rPr>
          <w:rFonts w:ascii="Times New Roman" w:hAnsi="Times New Roman"/>
          <w:spacing w:val="15"/>
          <w:kern w:val="0"/>
          <w:sz w:val="28"/>
          <w:szCs w:val="28"/>
          <w14:ligatures w14:val="none"/>
        </w:rPr>
        <w:t xml:space="preserve"> </w:t>
      </w:r>
      <w:r w:rsidRPr="00324779">
        <w:rPr>
          <w:rFonts w:ascii="Times New Roman" w:hAnsi="Times New Roman"/>
          <w:kern w:val="0"/>
          <w:sz w:val="28"/>
          <w:szCs w:val="28"/>
          <w14:ligatures w14:val="none"/>
        </w:rPr>
        <w:t>nghiệm sáng tạo, sinh hoạt các câu lạc bộ.</w:t>
      </w:r>
    </w:p>
    <w:p w:rsidR="00777E9D" w:rsidRPr="00324779" w:rsidRDefault="00777E9D" w:rsidP="00777E9D">
      <w:pPr>
        <w:widowControl w:val="0"/>
        <w:autoSpaceDE w:val="0"/>
        <w:autoSpaceDN w:val="0"/>
        <w:spacing w:after="0" w:line="240" w:lineRule="auto"/>
        <w:ind w:firstLine="720"/>
        <w:jc w:val="both"/>
        <w:rPr>
          <w:rFonts w:ascii="Times New Roman" w:eastAsia="Times New Roman" w:hAnsi="Times New Roman" w:cs="Times New Roman"/>
          <w:kern w:val="0"/>
          <w:sz w:val="28"/>
          <w:szCs w:val="28"/>
          <w14:ligatures w14:val="none"/>
        </w:rPr>
      </w:pPr>
      <w:r w:rsidRPr="00324779">
        <w:rPr>
          <w:rFonts w:ascii="Times New Roman" w:eastAsia="Times New Roman" w:hAnsi="Times New Roman" w:cs="Times New Roman"/>
          <w:kern w:val="0"/>
          <w:sz w:val="28"/>
          <w:szCs w:val="28"/>
          <w14:ligatures w14:val="none"/>
        </w:rPr>
        <w:t xml:space="preserve">- </w:t>
      </w:r>
      <w:r w:rsidRPr="00324779">
        <w:rPr>
          <w:rFonts w:ascii="Times New Roman" w:hAnsi="Times New Roman"/>
          <w:kern w:val="0"/>
          <w:sz w:val="28"/>
          <w:szCs w:val="28"/>
          <w14:ligatures w14:val="none"/>
        </w:rPr>
        <w:t xml:space="preserve">Tăng cường công tác quản lý dạy thêm, học thêm; tham mưu, phối hợp </w:t>
      </w:r>
      <w:r w:rsidRPr="00324779">
        <w:rPr>
          <w:rFonts w:ascii="Times New Roman" w:hAnsi="Times New Roman"/>
          <w:spacing w:val="-4"/>
          <w:kern w:val="0"/>
          <w:sz w:val="28"/>
          <w:szCs w:val="28"/>
          <w14:ligatures w14:val="none"/>
        </w:rPr>
        <w:t xml:space="preserve">với </w:t>
      </w:r>
      <w:r w:rsidRPr="00324779">
        <w:rPr>
          <w:rFonts w:ascii="Times New Roman" w:hAnsi="Times New Roman"/>
          <w:kern w:val="0"/>
          <w:sz w:val="28"/>
          <w:szCs w:val="28"/>
          <w14:ligatures w14:val="none"/>
        </w:rPr>
        <w:t>các cơ quan, đơn vị tổ chức kiểm tra và kiên quyết tham mưu xử lý nghiêm các trường hợp vi phạm quy định về dạy thêm, học</w:t>
      </w:r>
      <w:r w:rsidRPr="00324779">
        <w:rPr>
          <w:rFonts w:ascii="Times New Roman" w:hAnsi="Times New Roman"/>
          <w:spacing w:val="-1"/>
          <w:kern w:val="0"/>
          <w:sz w:val="28"/>
          <w:szCs w:val="28"/>
          <w14:ligatures w14:val="none"/>
        </w:rPr>
        <w:t xml:space="preserve"> </w:t>
      </w:r>
      <w:r w:rsidRPr="00324779">
        <w:rPr>
          <w:rFonts w:ascii="Times New Roman" w:hAnsi="Times New Roman"/>
          <w:kern w:val="0"/>
          <w:sz w:val="28"/>
          <w:szCs w:val="28"/>
          <w14:ligatures w14:val="none"/>
        </w:rPr>
        <w:t>thêm.</w:t>
      </w:r>
    </w:p>
    <w:p w:rsidR="00777E9D" w:rsidRPr="00324779" w:rsidRDefault="00777E9D" w:rsidP="00777E9D">
      <w:pPr>
        <w:widowControl w:val="0"/>
        <w:spacing w:after="0" w:line="240" w:lineRule="auto"/>
        <w:ind w:firstLine="567"/>
        <w:jc w:val="both"/>
        <w:rPr>
          <w:rFonts w:ascii="Times New Roman" w:hAnsi="Times New Roman"/>
          <w:i/>
          <w:color w:val="000000" w:themeColor="text1"/>
          <w:spacing w:val="-4"/>
          <w:kern w:val="0"/>
          <w:sz w:val="28"/>
          <w:szCs w:val="28"/>
          <w14:ligatures w14:val="none"/>
        </w:rPr>
      </w:pPr>
      <w:r w:rsidRPr="00324779">
        <w:rPr>
          <w:rFonts w:ascii="Times New Roman" w:hAnsi="Times New Roman"/>
          <w:b/>
          <w:bCs/>
          <w:color w:val="000000" w:themeColor="text1"/>
          <w:kern w:val="0"/>
          <w:sz w:val="28"/>
          <w:szCs w:val="28"/>
          <w14:ligatures w14:val="none"/>
        </w:rPr>
        <w:t>6.</w:t>
      </w:r>
      <w:r w:rsidRPr="00324779">
        <w:rPr>
          <w:rFonts w:ascii="Times New Roman" w:hAnsi="Times New Roman"/>
          <w:b/>
          <w:bCs/>
          <w:color w:val="000000" w:themeColor="text1"/>
          <w:kern w:val="0"/>
          <w:sz w:val="28"/>
          <w:szCs w:val="28"/>
          <w:lang w:val="vi-VN"/>
          <w14:ligatures w14:val="none"/>
        </w:rPr>
        <w:t xml:space="preserve"> </w:t>
      </w:r>
      <w:r w:rsidRPr="00324779">
        <w:rPr>
          <w:rFonts w:ascii="Times New Roman" w:hAnsi="Times New Roman"/>
          <w:b/>
          <w:bCs/>
          <w:color w:val="000000" w:themeColor="text1"/>
          <w:kern w:val="0"/>
          <w:sz w:val="28"/>
          <w:szCs w:val="28"/>
          <w14:ligatures w14:val="none"/>
        </w:rPr>
        <w:t>Tham gia tổ chức các kì thi, cuộc thi</w:t>
      </w:r>
    </w:p>
    <w:p w:rsidR="00777E9D" w:rsidRPr="00324779" w:rsidRDefault="00777E9D" w:rsidP="00777E9D">
      <w:pPr>
        <w:widowControl w:val="0"/>
        <w:spacing w:after="0" w:line="240" w:lineRule="auto"/>
        <w:ind w:firstLine="567"/>
        <w:jc w:val="both"/>
        <w:rPr>
          <w:rFonts w:ascii="Times New Roman" w:hAnsi="Times New Roman"/>
          <w:b/>
          <w:bCs/>
          <w:color w:val="000000" w:themeColor="text1"/>
          <w:kern w:val="0"/>
          <w:sz w:val="28"/>
          <w:szCs w:val="28"/>
          <w:lang w:val="vi-VN"/>
          <w14:ligatures w14:val="none"/>
        </w:rPr>
      </w:pPr>
      <w:r w:rsidRPr="00324779">
        <w:rPr>
          <w:rFonts w:ascii="Times New Roman" w:hAnsi="Times New Roman"/>
          <w:b/>
          <w:bCs/>
          <w:color w:val="000000" w:themeColor="text1"/>
          <w:kern w:val="0"/>
          <w:sz w:val="28"/>
          <w:szCs w:val="28"/>
          <w14:ligatures w14:val="none"/>
        </w:rPr>
        <w:t>6.1</w:t>
      </w:r>
      <w:r w:rsidRPr="00324779">
        <w:rPr>
          <w:rFonts w:ascii="Times New Roman" w:hAnsi="Times New Roman"/>
          <w:b/>
          <w:bCs/>
          <w:color w:val="000000" w:themeColor="text1"/>
          <w:kern w:val="0"/>
          <w:sz w:val="28"/>
          <w:szCs w:val="28"/>
          <w:lang w:val="vi-VN"/>
          <w14:ligatures w14:val="none"/>
        </w:rPr>
        <w:t>. Đối với học sinh:</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lang w:val="vi-VN"/>
          <w14:ligatures w14:val="none"/>
        </w:rPr>
      </w:pPr>
      <w:r w:rsidRPr="00324779">
        <w:rPr>
          <w:rFonts w:ascii="Times New Roman" w:hAnsi="Times New Roman"/>
          <w:color w:val="000000" w:themeColor="text1"/>
          <w:kern w:val="0"/>
          <w:sz w:val="28"/>
          <w:szCs w:val="28"/>
          <w14:ligatures w14:val="none"/>
        </w:rPr>
        <w:lastRenderedPageBreak/>
        <w:t>- T</w:t>
      </w:r>
      <w:r w:rsidRPr="00324779">
        <w:rPr>
          <w:rFonts w:ascii="Times New Roman" w:hAnsi="Times New Roman"/>
          <w:color w:val="000000" w:themeColor="text1"/>
          <w:kern w:val="0"/>
          <w:sz w:val="28"/>
          <w:szCs w:val="28"/>
          <w:lang w:val="vi-VN"/>
          <w14:ligatures w14:val="none"/>
        </w:rPr>
        <w:t xml:space="preserve">riển lãm sản phẩm dạy học STEM cấp </w:t>
      </w:r>
      <w:r w:rsidRPr="00324779">
        <w:rPr>
          <w:rFonts w:ascii="Times New Roman" w:hAnsi="Times New Roman"/>
          <w:color w:val="000000" w:themeColor="text1"/>
          <w:kern w:val="0"/>
          <w:sz w:val="28"/>
          <w:szCs w:val="28"/>
          <w14:ligatures w14:val="none"/>
        </w:rPr>
        <w:t xml:space="preserve">trường, cấp </w:t>
      </w:r>
      <w:r w:rsidRPr="00324779">
        <w:rPr>
          <w:rFonts w:ascii="Times New Roman" w:hAnsi="Times New Roman"/>
          <w:color w:val="000000" w:themeColor="text1"/>
          <w:kern w:val="0"/>
          <w:sz w:val="28"/>
          <w:szCs w:val="28"/>
          <w:lang w:val="vi-VN"/>
          <w14:ligatures w14:val="none"/>
        </w:rPr>
        <w:t>thành phố, cấp tỉnh.</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lang w:val="vi-VN"/>
          <w14:ligatures w14:val="none"/>
        </w:rPr>
      </w:pPr>
      <w:r w:rsidRPr="00324779">
        <w:rPr>
          <w:rFonts w:ascii="Times New Roman" w:hAnsi="Times New Roman"/>
          <w:color w:val="000000" w:themeColor="text1"/>
          <w:kern w:val="0"/>
          <w:sz w:val="28"/>
          <w:szCs w:val="28"/>
          <w14:ligatures w14:val="none"/>
        </w:rPr>
        <w:t>- Khảo sát HSG 6789 cấp trường,</w:t>
      </w:r>
      <w:r w:rsidRPr="00324779">
        <w:rPr>
          <w:rFonts w:ascii="Times New Roman" w:hAnsi="Times New Roman"/>
          <w:color w:val="000000" w:themeColor="text1"/>
          <w:kern w:val="0"/>
          <w:sz w:val="28"/>
          <w:szCs w:val="28"/>
          <w:lang w:val="vi-VN"/>
          <w14:ligatures w14:val="none"/>
        </w:rPr>
        <w:t xml:space="preserve"> cấp thành phố, cấp tỉnh.</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xml:space="preserve">- Tham gia </w:t>
      </w:r>
      <w:r w:rsidRPr="00324779">
        <w:rPr>
          <w:rFonts w:ascii="Times New Roman" w:hAnsi="Times New Roman"/>
          <w:color w:val="000000" w:themeColor="text1"/>
          <w:kern w:val="0"/>
          <w:sz w:val="28"/>
          <w:szCs w:val="28"/>
          <w:lang w:val="vi-VN"/>
          <w14:ligatures w14:val="none"/>
        </w:rPr>
        <w:t>Giải thể thao cấp</w:t>
      </w:r>
      <w:r w:rsidRPr="00324779">
        <w:rPr>
          <w:rFonts w:ascii="Times New Roman" w:hAnsi="Times New Roman"/>
          <w:color w:val="000000" w:themeColor="text1"/>
          <w:kern w:val="0"/>
          <w:sz w:val="28"/>
          <w:szCs w:val="28"/>
          <w14:ligatures w14:val="none"/>
        </w:rPr>
        <w:t xml:space="preserve"> trường, cấp</w:t>
      </w:r>
      <w:r w:rsidRPr="00324779">
        <w:rPr>
          <w:rFonts w:ascii="Times New Roman" w:hAnsi="Times New Roman"/>
          <w:color w:val="000000" w:themeColor="text1"/>
          <w:kern w:val="0"/>
          <w:sz w:val="28"/>
          <w:szCs w:val="28"/>
          <w:lang w:val="vi-VN"/>
          <w14:ligatures w14:val="none"/>
        </w:rPr>
        <w:t xml:space="preserve"> thành phố, cấp tỉnh.</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lang w:val="vi-VN"/>
          <w14:ligatures w14:val="none"/>
        </w:rPr>
      </w:pPr>
      <w:r w:rsidRPr="00324779">
        <w:rPr>
          <w:rFonts w:ascii="Times New Roman" w:hAnsi="Times New Roman"/>
          <w:color w:val="000000" w:themeColor="text1"/>
          <w:kern w:val="0"/>
          <w:sz w:val="28"/>
          <w:szCs w:val="28"/>
          <w14:ligatures w14:val="none"/>
        </w:rPr>
        <w:t xml:space="preserve">- </w:t>
      </w:r>
      <w:r w:rsidRPr="00324779">
        <w:rPr>
          <w:rFonts w:ascii="Times New Roman" w:hAnsi="Times New Roman"/>
          <w:color w:val="000000" w:themeColor="text1"/>
          <w:kern w:val="0"/>
          <w:sz w:val="28"/>
          <w:szCs w:val="28"/>
          <w:lang w:val="vi-VN"/>
          <w14:ligatures w14:val="none"/>
        </w:rPr>
        <w:t>Các cuộc thi năng khiếu khác...</w:t>
      </w:r>
    </w:p>
    <w:p w:rsidR="00777E9D" w:rsidRPr="00324779" w:rsidRDefault="00777E9D" w:rsidP="00777E9D">
      <w:pPr>
        <w:widowControl w:val="0"/>
        <w:spacing w:after="0" w:line="240" w:lineRule="auto"/>
        <w:ind w:firstLine="720"/>
        <w:jc w:val="both"/>
        <w:rPr>
          <w:rFonts w:ascii="Times New Roman" w:hAnsi="Times New Roman"/>
          <w:b/>
          <w:bCs/>
          <w:color w:val="000000" w:themeColor="text1"/>
          <w:kern w:val="0"/>
          <w:sz w:val="28"/>
          <w:szCs w:val="28"/>
          <w:lang w:val="vi-VN"/>
          <w14:ligatures w14:val="none"/>
        </w:rPr>
      </w:pPr>
      <w:r w:rsidRPr="00324779">
        <w:rPr>
          <w:rFonts w:ascii="Times New Roman" w:hAnsi="Times New Roman"/>
          <w:b/>
          <w:bCs/>
          <w:color w:val="000000" w:themeColor="text1"/>
          <w:kern w:val="0"/>
          <w:sz w:val="28"/>
          <w:szCs w:val="28"/>
          <w14:ligatures w14:val="none"/>
        </w:rPr>
        <w:t>6.2</w:t>
      </w:r>
      <w:r w:rsidRPr="00324779">
        <w:rPr>
          <w:rFonts w:ascii="Times New Roman" w:hAnsi="Times New Roman"/>
          <w:b/>
          <w:bCs/>
          <w:color w:val="000000" w:themeColor="text1"/>
          <w:kern w:val="0"/>
          <w:sz w:val="28"/>
          <w:szCs w:val="28"/>
          <w:lang w:val="vi-VN"/>
          <w14:ligatures w14:val="none"/>
        </w:rPr>
        <w:t>. Đối với giáo viên:</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Hội thi GVDG cấp trường</w:t>
      </w:r>
    </w:p>
    <w:p w:rsidR="00777E9D" w:rsidRPr="00324779" w:rsidRDefault="00777E9D" w:rsidP="00777E9D">
      <w:pPr>
        <w:widowControl w:val="0"/>
        <w:spacing w:after="0" w:line="240" w:lineRule="auto"/>
        <w:ind w:firstLine="720"/>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 xml:space="preserve">- </w:t>
      </w:r>
      <w:r w:rsidRPr="00324779">
        <w:rPr>
          <w:rFonts w:ascii="Times New Roman" w:hAnsi="Times New Roman"/>
          <w:color w:val="000000" w:themeColor="text1"/>
          <w:kern w:val="0"/>
          <w:sz w:val="28"/>
          <w:szCs w:val="28"/>
          <w:lang w:val="vi-VN"/>
          <w14:ligatures w14:val="none"/>
        </w:rPr>
        <w:t xml:space="preserve">Hội thi giáo viên dạy giỏi thành phố, cấp tỉnh </w:t>
      </w:r>
      <w:r w:rsidRPr="00324779">
        <w:rPr>
          <w:rFonts w:ascii="Times New Roman" w:hAnsi="Times New Roman"/>
          <w:color w:val="000000" w:themeColor="text1"/>
          <w:kern w:val="0"/>
          <w:sz w:val="28"/>
          <w:szCs w:val="28"/>
          <w14:ligatures w14:val="none"/>
        </w:rPr>
        <w:t>(</w:t>
      </w:r>
      <w:r w:rsidRPr="00324779">
        <w:rPr>
          <w:rFonts w:ascii="TimesNewRomanPSMT" w:hAnsi="TimesNewRomanPSMT"/>
          <w:color w:val="000000" w:themeColor="text1"/>
          <w:kern w:val="0"/>
          <w:sz w:val="28"/>
          <w:szCs w:val="28"/>
          <w14:ligatures w14:val="none"/>
        </w:rPr>
        <w:t>môn Hóa học/KHTN (nội dung Hóa học), Tiếng Anh, GDTC, Mỹ Thuật/ Nghệ thuật (phân môn Mỹ thuật).</w:t>
      </w:r>
    </w:p>
    <w:p w:rsidR="00777E9D" w:rsidRPr="00324779" w:rsidRDefault="00777E9D" w:rsidP="00777E9D">
      <w:pPr>
        <w:widowControl w:val="0"/>
        <w:spacing w:after="0" w:line="240" w:lineRule="auto"/>
        <w:ind w:firstLine="720"/>
        <w:jc w:val="both"/>
        <w:rPr>
          <w:rFonts w:ascii="Times New Roman" w:eastAsia="Times New Roman" w:hAnsi="Times New Roman" w:cs="Times New Roman"/>
          <w:b/>
          <w:bCs/>
          <w:kern w:val="0"/>
          <w:sz w:val="28"/>
          <w:szCs w:val="28"/>
          <w14:ligatures w14:val="none"/>
        </w:rPr>
      </w:pPr>
      <w:r w:rsidRPr="00324779">
        <w:rPr>
          <w:rFonts w:ascii="Times New Roman" w:hAnsi="Times New Roman"/>
          <w:b/>
          <w:bCs/>
          <w:color w:val="000000" w:themeColor="text1"/>
          <w:kern w:val="0"/>
          <w:sz w:val="28"/>
          <w:szCs w:val="28"/>
          <w14:ligatures w14:val="none"/>
        </w:rPr>
        <w:t>7.</w:t>
      </w:r>
      <w:r w:rsidRPr="00324779">
        <w:rPr>
          <w:rFonts w:ascii="Times New Roman" w:eastAsia="Times New Roman" w:hAnsi="Times New Roman" w:cs="Times New Roman"/>
          <w:b/>
          <w:bCs/>
          <w:kern w:val="0"/>
          <w:sz w:val="28"/>
          <w:szCs w:val="28"/>
          <w14:ligatures w14:val="none"/>
        </w:rPr>
        <w:t xml:space="preserve"> </w:t>
      </w:r>
      <w:r w:rsidRPr="00324779">
        <w:rPr>
          <w:rFonts w:ascii="Times New Roman" w:eastAsia="Times New Roman" w:hAnsi="Times New Roman" w:cs="Times New Roman"/>
          <w:b/>
          <w:bCs/>
          <w:kern w:val="0"/>
          <w:sz w:val="28"/>
          <w:szCs w:val="28"/>
          <w:lang w:val="vi"/>
          <w14:ligatures w14:val="none"/>
        </w:rPr>
        <w:t>Công tác thi đua, khen</w:t>
      </w:r>
      <w:r w:rsidRPr="00324779">
        <w:rPr>
          <w:rFonts w:ascii="Times New Roman" w:eastAsia="Times New Roman" w:hAnsi="Times New Roman" w:cs="Times New Roman"/>
          <w:b/>
          <w:bCs/>
          <w:spacing w:val="-5"/>
          <w:kern w:val="0"/>
          <w:sz w:val="28"/>
          <w:szCs w:val="28"/>
          <w:lang w:val="vi"/>
          <w14:ligatures w14:val="none"/>
        </w:rPr>
        <w:t xml:space="preserve"> </w:t>
      </w:r>
      <w:r w:rsidRPr="00324779">
        <w:rPr>
          <w:rFonts w:ascii="Times New Roman" w:eastAsia="Times New Roman" w:hAnsi="Times New Roman" w:cs="Times New Roman"/>
          <w:b/>
          <w:bCs/>
          <w:kern w:val="0"/>
          <w:sz w:val="28"/>
          <w:szCs w:val="28"/>
          <w:lang w:val="vi"/>
          <w14:ligatures w14:val="none"/>
        </w:rPr>
        <w:t>thưởng</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w:t>
      </w:r>
      <w:r w:rsidRPr="00324779">
        <w:rPr>
          <w:rFonts w:ascii="Times New Roman" w:hAnsi="Times New Roman"/>
          <w:color w:val="000000" w:themeColor="text1"/>
          <w:kern w:val="0"/>
          <w:sz w:val="28"/>
          <w:szCs w:val="28"/>
          <w:lang w:val="vi-VN"/>
          <w14:ligatures w14:val="none"/>
        </w:rPr>
        <w:t xml:space="preserve"> </w:t>
      </w:r>
      <w:r w:rsidRPr="00324779">
        <w:rPr>
          <w:rFonts w:ascii="Times New Roman" w:hAnsi="Times New Roman"/>
          <w:color w:val="000000" w:themeColor="text1"/>
          <w:kern w:val="0"/>
          <w:sz w:val="28"/>
          <w:szCs w:val="28"/>
          <w14:ligatures w14:val="none"/>
        </w:rPr>
        <w:t xml:space="preserve">Thực hiện tốt công tác thi đua, khen thưởng đối với các tổ, bộ phận chuyên môn,  CBGVNV theo quy định. </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lang w:val="vi-VN"/>
          <w14:ligatures w14:val="none"/>
        </w:rPr>
      </w:pPr>
      <w:r w:rsidRPr="00324779">
        <w:rPr>
          <w:rFonts w:ascii="Times New Roman" w:hAnsi="Times New Roman"/>
          <w:color w:val="000000" w:themeColor="text1"/>
          <w:kern w:val="0"/>
          <w:sz w:val="28"/>
          <w:szCs w:val="28"/>
          <w14:ligatures w14:val="none"/>
        </w:rPr>
        <w:t>-</w:t>
      </w:r>
      <w:r w:rsidRPr="00324779">
        <w:rPr>
          <w:rFonts w:ascii="Times New Roman" w:hAnsi="Times New Roman"/>
          <w:color w:val="000000" w:themeColor="text1"/>
          <w:kern w:val="0"/>
          <w:sz w:val="28"/>
          <w:szCs w:val="28"/>
          <w:lang w:val="vi-VN"/>
          <w14:ligatures w14:val="none"/>
        </w:rPr>
        <w:t xml:space="preserve"> Cụ thể hóa các tiêu chí thi đua theo hướng dẫn của </w:t>
      </w:r>
      <w:r w:rsidRPr="00324779">
        <w:rPr>
          <w:rFonts w:ascii="Times New Roman" w:hAnsi="Times New Roman"/>
          <w:color w:val="000000" w:themeColor="text1"/>
          <w:kern w:val="0"/>
          <w:sz w:val="28"/>
          <w:szCs w:val="28"/>
          <w14:ligatures w14:val="none"/>
        </w:rPr>
        <w:t>Phòng</w:t>
      </w:r>
      <w:r w:rsidRPr="00324779">
        <w:rPr>
          <w:rFonts w:ascii="Times New Roman" w:hAnsi="Times New Roman"/>
          <w:color w:val="000000" w:themeColor="text1"/>
          <w:kern w:val="0"/>
          <w:sz w:val="28"/>
          <w:szCs w:val="28"/>
          <w:lang w:val="vi-VN"/>
          <w14:ligatures w14:val="none"/>
        </w:rPr>
        <w:t xml:space="preserve"> GDĐT</w:t>
      </w:r>
      <w:r w:rsidRPr="00324779">
        <w:rPr>
          <w:rFonts w:ascii="Times New Roman" w:hAnsi="Times New Roman"/>
          <w:color w:val="000000" w:themeColor="text1"/>
          <w:kern w:val="0"/>
          <w:sz w:val="28"/>
          <w:szCs w:val="28"/>
          <w14:ligatures w14:val="none"/>
        </w:rPr>
        <w:t>, các quy định, bảng điểm thi đua của nhà trường</w:t>
      </w:r>
      <w:r w:rsidRPr="00324779">
        <w:rPr>
          <w:rFonts w:ascii="Times New Roman" w:hAnsi="Times New Roman"/>
          <w:color w:val="000000" w:themeColor="text1"/>
          <w:kern w:val="0"/>
          <w:sz w:val="28"/>
          <w:szCs w:val="28"/>
          <w:lang w:val="vi-VN"/>
          <w14:ligatures w14:val="none"/>
        </w:rPr>
        <w:t xml:space="preserve"> thành các hoạt động cụ thể để thực hiện có chất lượng, hiệu quả các mặt công tác trong nhiệm vụ năm học; bảo đảm công bằng, minh bạch, gắn với hiệu quả công việc. </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color w:val="000000" w:themeColor="text1"/>
          <w:kern w:val="0"/>
          <w:sz w:val="28"/>
          <w:szCs w:val="28"/>
          <w14:ligatures w14:val="none"/>
        </w:rPr>
        <w:t>-</w:t>
      </w:r>
      <w:r w:rsidRPr="00324779">
        <w:rPr>
          <w:rFonts w:ascii="Times New Roman" w:hAnsi="Times New Roman"/>
          <w:color w:val="000000" w:themeColor="text1"/>
          <w:kern w:val="0"/>
          <w:sz w:val="28"/>
          <w:szCs w:val="28"/>
          <w:lang w:val="vi-VN"/>
          <w14:ligatures w14:val="none"/>
        </w:rPr>
        <w:t xml:space="preserve"> </w:t>
      </w:r>
      <w:r w:rsidRPr="00324779">
        <w:rPr>
          <w:rFonts w:ascii="Times New Roman" w:hAnsi="Times New Roman"/>
          <w:color w:val="000000" w:themeColor="text1"/>
          <w:kern w:val="0"/>
          <w:sz w:val="28"/>
          <w:szCs w:val="28"/>
          <w14:ligatures w14:val="none"/>
        </w:rPr>
        <w:t>T</w:t>
      </w:r>
      <w:r w:rsidRPr="00324779">
        <w:rPr>
          <w:rFonts w:ascii="Times New Roman" w:hAnsi="Times New Roman"/>
          <w:color w:val="000000" w:themeColor="text1"/>
          <w:kern w:val="0"/>
          <w:sz w:val="28"/>
          <w:szCs w:val="28"/>
          <w:lang w:val="vi-VN"/>
          <w14:ligatures w14:val="none"/>
        </w:rPr>
        <w: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b/>
          <w:bCs/>
          <w:color w:val="000000" w:themeColor="text1"/>
          <w:kern w:val="0"/>
          <w:sz w:val="28"/>
          <w:szCs w:val="28"/>
          <w14:ligatures w14:val="none"/>
        </w:rPr>
        <w:t>8.</w:t>
      </w:r>
      <w:r w:rsidRPr="00324779">
        <w:rPr>
          <w:rFonts w:ascii="Times New Roman" w:eastAsia="Times New Roman" w:hAnsi="Times New Roman" w:cs="Times New Roman"/>
          <w:b/>
          <w:bCs/>
          <w:spacing w:val="2"/>
          <w:kern w:val="0"/>
          <w:sz w:val="28"/>
          <w:szCs w:val="28"/>
          <w14:ligatures w14:val="none"/>
        </w:rPr>
        <w:t xml:space="preserve"> </w:t>
      </w:r>
      <w:r w:rsidRPr="00324779">
        <w:rPr>
          <w:rFonts w:ascii="Times New Roman" w:eastAsia="Times New Roman" w:hAnsi="Times New Roman" w:cs="Times New Roman"/>
          <w:b/>
          <w:bCs/>
          <w:spacing w:val="2"/>
          <w:kern w:val="0"/>
          <w:sz w:val="28"/>
          <w:szCs w:val="28"/>
          <w:lang w:val="vi-VN"/>
          <w14:ligatures w14:val="none"/>
        </w:rPr>
        <w:t>CÁC CHỈ TIÊU PHẤN ĐẤU</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iCs/>
          <w:spacing w:val="2"/>
          <w:kern w:val="0"/>
          <w:sz w:val="28"/>
          <w:szCs w:val="28"/>
          <w:lang w:val="vi-VN"/>
          <w14:ligatures w14:val="none"/>
        </w:rPr>
        <w:t xml:space="preserve">- 100% CBGVNV thực hiện tốt </w:t>
      </w:r>
      <w:r w:rsidRPr="00324779">
        <w:rPr>
          <w:rFonts w:ascii="Times New Roman" w:eastAsia="Times New Roman" w:hAnsi="Times New Roman" w:cs="Times New Roman"/>
          <w:iCs/>
          <w:spacing w:val="2"/>
          <w:kern w:val="0"/>
          <w:sz w:val="28"/>
          <w:szCs w:val="28"/>
          <w14:ligatures w14:val="none"/>
        </w:rPr>
        <w:t>C</w:t>
      </w:r>
      <w:r w:rsidRPr="00324779">
        <w:rPr>
          <w:rFonts w:ascii="Times New Roman" w:eastAsia="Times New Roman" w:hAnsi="Times New Roman" w:cs="Times New Roman"/>
          <w:iCs/>
          <w:spacing w:val="2"/>
          <w:kern w:val="0"/>
          <w:sz w:val="28"/>
          <w:szCs w:val="28"/>
          <w:lang w:val="vi-VN"/>
          <w14:ligatures w14:val="none"/>
        </w:rPr>
        <w:t>hỉ thị 05 của Bộ Chính trị về học tập và theo tư tưởng, đạo đức, phong cách Hồ Chí Minh.</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iCs/>
          <w:spacing w:val="2"/>
          <w:kern w:val="0"/>
          <w:sz w:val="28"/>
          <w:szCs w:val="28"/>
          <w:lang w:val="vi-VN"/>
          <w14:ligatures w14:val="none"/>
        </w:rPr>
        <w:t>- HS giỏi VH, TDTT cấp TP, cấp tỉnh: Giữ vững và tăng hơn năm học qua</w:t>
      </w:r>
      <w:r w:rsidRPr="00324779">
        <w:rPr>
          <w:rFonts w:ascii="Times New Roman" w:eastAsia="Times New Roman" w:hAnsi="Times New Roman" w:cs="Times New Roman"/>
          <w:iCs/>
          <w:spacing w:val="2"/>
          <w:kern w:val="0"/>
          <w:sz w:val="28"/>
          <w:szCs w:val="28"/>
          <w14:ligatures w14:val="none"/>
        </w:rPr>
        <w:t>.</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iCs/>
          <w:spacing w:val="2"/>
          <w:kern w:val="0"/>
          <w:sz w:val="28"/>
          <w:szCs w:val="28"/>
          <w:lang w:val="vi-VN"/>
          <w14:ligatures w14:val="none"/>
        </w:rPr>
        <w:t>- Tốt nghiệp THCS: 100%</w:t>
      </w:r>
      <w:r w:rsidRPr="00324779">
        <w:rPr>
          <w:rFonts w:ascii="Times New Roman" w:eastAsia="Times New Roman" w:hAnsi="Times New Roman" w:cs="Times New Roman"/>
          <w:iCs/>
          <w:spacing w:val="2"/>
          <w:kern w:val="0"/>
          <w:sz w:val="28"/>
          <w:szCs w:val="28"/>
          <w14:ligatures w14:val="none"/>
        </w:rPr>
        <w:t>.</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Học sinh đỗ vào trường chuyên: 16-20 em</w:t>
      </w:r>
      <w:r w:rsidRPr="00324779">
        <w:rPr>
          <w:rFonts w:ascii="Times New Roman" w:eastAsia="Times New Roman" w:hAnsi="Times New Roman" w:cs="Times New Roman"/>
          <w:spacing w:val="2"/>
          <w:kern w:val="0"/>
          <w:sz w:val="28"/>
          <w:szCs w:val="28"/>
          <w14:ligatures w14:val="none"/>
        </w:rPr>
        <w:t>. từ 20 -25 học sinh</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xml:space="preserve">- LĐTT: 95% trở lên CBGVNV </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xml:space="preserve">- CSTĐ cơ sở: 15% CBGVNV </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xml:space="preserve">- Chi bộ đạt danh hiệu Hoàn thành tốt nhiệm vụ trở lên </w:t>
      </w:r>
      <w:r w:rsidRPr="00324779">
        <w:rPr>
          <w:rFonts w:ascii="Times New Roman" w:eastAsia="Times New Roman" w:hAnsi="Times New Roman" w:cs="Times New Roman"/>
          <w:spacing w:val="2"/>
          <w:kern w:val="0"/>
          <w:sz w:val="28"/>
          <w:szCs w:val="28"/>
          <w14:ligatures w14:val="none"/>
        </w:rPr>
        <w:t>(Xuất sắc)</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Trường đạt danh hiệu tập thể lao động Xuất sắc.</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xml:space="preserve">- Công đoàn vững mạnh </w:t>
      </w:r>
      <w:r w:rsidRPr="00324779">
        <w:rPr>
          <w:rFonts w:ascii="Times New Roman" w:eastAsia="Times New Roman" w:hAnsi="Times New Roman" w:cs="Times New Roman"/>
          <w:spacing w:val="2"/>
          <w:kern w:val="0"/>
          <w:sz w:val="28"/>
          <w:szCs w:val="28"/>
          <w14:ligatures w14:val="none"/>
        </w:rPr>
        <w:t>tiêu biểu</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Chi đoàn xuất sắc</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Liên đội xuất sắc</w:t>
      </w:r>
      <w:r w:rsidRPr="00324779">
        <w:rPr>
          <w:rFonts w:ascii="Times New Roman" w:eastAsia="Times New Roman" w:hAnsi="Times New Roman" w:cs="Times New Roman"/>
          <w:spacing w:val="2"/>
          <w:kern w:val="0"/>
          <w:sz w:val="28"/>
          <w:szCs w:val="28"/>
          <w14:ligatures w14:val="none"/>
        </w:rPr>
        <w:t xml:space="preserve"> Dẫn đầu</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eastAsia="Times New Roman" w:hAnsi="Times New Roman" w:cs="Times New Roman"/>
          <w:spacing w:val="2"/>
          <w:kern w:val="0"/>
          <w:sz w:val="28"/>
          <w:szCs w:val="28"/>
          <w:lang w:val="vi-VN"/>
          <w14:ligatures w14:val="none"/>
        </w:rPr>
        <w:t>- Các tổ chức Khuyến học, Chữ thập đỏ</w:t>
      </w:r>
      <w:r w:rsidRPr="00324779">
        <w:rPr>
          <w:rFonts w:ascii="Times New Roman" w:eastAsia="Times New Roman" w:hAnsi="Times New Roman" w:cs="Times New Roman"/>
          <w:spacing w:val="2"/>
          <w:kern w:val="0"/>
          <w:sz w:val="28"/>
          <w:szCs w:val="28"/>
          <w14:ligatures w14:val="none"/>
        </w:rPr>
        <w:t xml:space="preserve"> </w:t>
      </w:r>
      <w:r w:rsidRPr="00324779">
        <w:rPr>
          <w:rFonts w:ascii="Times New Roman" w:eastAsia="Times New Roman" w:hAnsi="Times New Roman" w:cs="Times New Roman"/>
          <w:spacing w:val="2"/>
          <w:kern w:val="0"/>
          <w:sz w:val="28"/>
          <w:szCs w:val="28"/>
          <w:lang w:val="vi-VN"/>
          <w14:ligatures w14:val="none"/>
        </w:rPr>
        <w:t>được T</w:t>
      </w:r>
      <w:r w:rsidRPr="00324779">
        <w:rPr>
          <w:rFonts w:ascii="Times New Roman" w:eastAsia="Times New Roman" w:hAnsi="Times New Roman" w:cs="Times New Roman"/>
          <w:spacing w:val="2"/>
          <w:kern w:val="0"/>
          <w:sz w:val="28"/>
          <w:szCs w:val="28"/>
          <w14:ligatures w14:val="none"/>
        </w:rPr>
        <w:t>P</w:t>
      </w:r>
      <w:r w:rsidRPr="00324779">
        <w:rPr>
          <w:rFonts w:ascii="Times New Roman" w:eastAsia="Times New Roman" w:hAnsi="Times New Roman" w:cs="Times New Roman"/>
          <w:spacing w:val="2"/>
          <w:kern w:val="0"/>
          <w:sz w:val="28"/>
          <w:szCs w:val="28"/>
          <w:lang w:val="vi-VN"/>
          <w14:ligatures w14:val="none"/>
        </w:rPr>
        <w:t xml:space="preserve"> tặng giấy khen</w:t>
      </w:r>
      <w:r w:rsidRPr="00324779">
        <w:rPr>
          <w:rFonts w:ascii="Times New Roman" w:eastAsia="Times New Roman" w:hAnsi="Times New Roman" w:cs="Times New Roman"/>
          <w:spacing w:val="2"/>
          <w:kern w:val="0"/>
          <w:sz w:val="28"/>
          <w:szCs w:val="28"/>
          <w14:ligatures w14:val="none"/>
        </w:rPr>
        <w:t>.</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b/>
          <w:bCs/>
          <w:kern w:val="0"/>
          <w:sz w:val="28"/>
          <w:szCs w:val="28"/>
          <w:lang w:val="nl-NL"/>
          <w14:ligatures w14:val="none"/>
        </w:rPr>
        <w:t>V. TỔ CHỨC THỰC HIỆN</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b/>
          <w:bCs/>
          <w:kern w:val="0"/>
          <w:sz w:val="28"/>
          <w:szCs w:val="28"/>
          <w:lang w:val="nl-NL"/>
          <w14:ligatures w14:val="none"/>
        </w:rPr>
        <w:t>1. Công tác quản lý, chỉ đạo</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Hiệu trưởng ban hành các quyết định thành lập các ban chỉ đạo khi tổ chức thực hiện các hoạt động giáo dục theo quy định.</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spacing w:val="-4"/>
          <w:kern w:val="0"/>
          <w:sz w:val="28"/>
          <w:szCs w:val="28"/>
          <w:lang w:val="nl-NL"/>
          <w14:ligatures w14:val="none"/>
        </w:rPr>
      </w:pPr>
      <w:r w:rsidRPr="00324779">
        <w:rPr>
          <w:rFonts w:ascii="Times New Roman" w:hAnsi="Times New Roman"/>
          <w:spacing w:val="-4"/>
          <w:kern w:val="0"/>
          <w:sz w:val="28"/>
          <w:szCs w:val="28"/>
          <w:lang w:val="nl-NL"/>
          <w14:ligatures w14:val="none"/>
        </w:rPr>
        <w:t>- Xây dựng và triển khai các kế hoạch đến từng CBGVNV trong hội đồng sư</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spacing w:val="-4"/>
          <w:kern w:val="0"/>
          <w:sz w:val="28"/>
          <w:szCs w:val="28"/>
          <w:lang w:val="nl-NL"/>
          <w14:ligatures w14:val="none"/>
        </w:rPr>
        <w:t>phạm, phân công nhiệm vụ cụ thể cho từng thành viên phụ trách tổ chức thực hiện.</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Tổ chức kiểm tra các hoạt động giáo dục theo kế hoạch đảm bảo thực hiện đúng tiến độ, có hiệu quả.</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Sau mỗi học kỳ nhà trường tổ chức đánh giá rút kinh nghiệm, điều chỉnh bổ sung kế hoạch, nội dung và cách thức thực hiện.</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xml:space="preserve">- Thực hiện công khai tất cả các hoạt động của nhà trường để phối hợp với địa </w:t>
      </w:r>
      <w:r w:rsidRPr="00324779">
        <w:rPr>
          <w:rFonts w:ascii="Times New Roman" w:hAnsi="Times New Roman"/>
          <w:kern w:val="0"/>
          <w:sz w:val="28"/>
          <w:szCs w:val="28"/>
          <w:lang w:val="nl-NL"/>
          <w14:ligatures w14:val="none"/>
        </w:rPr>
        <w:lastRenderedPageBreak/>
        <w:t>phương, phụ huynh học sinh nhằm nâng cao hiệu quả giáo dục.</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Chú trọng vai trò của tổ trưởng tổ chuyên môn, phụ trách các bộ phận trong việc tổ chức thực hiện và kiểm tra đánh giá các hoạt động giáo dục.</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spacing w:val="-8"/>
          <w:kern w:val="0"/>
          <w:sz w:val="28"/>
          <w:szCs w:val="28"/>
          <w:lang w:val="nl-NL"/>
          <w14:ligatures w14:val="none"/>
        </w:rPr>
        <w:t>- Chú trọng đầu tư kinh phí cho các hoạt động trải nghiệm, tham quan thiên nhiên</w:t>
      </w:r>
    </w:p>
    <w:p w:rsidR="00F50021"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b/>
          <w:bCs/>
          <w:kern w:val="0"/>
          <w:sz w:val="28"/>
          <w:szCs w:val="28"/>
          <w:lang w:val="nl-NL"/>
          <w14:ligatures w14:val="none"/>
        </w:rPr>
      </w:pPr>
      <w:r w:rsidRPr="00324779">
        <w:rPr>
          <w:rFonts w:ascii="Times New Roman" w:hAnsi="Times New Roman"/>
          <w:b/>
          <w:bCs/>
          <w:kern w:val="0"/>
          <w:sz w:val="28"/>
          <w:szCs w:val="28"/>
          <w:lang w:val="nl-NL"/>
          <w14:ligatures w14:val="none"/>
        </w:rPr>
        <w:t>2. Công tác kiểm tra</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Thực hiện nghiêm túc công tác kiểm tra nội bộ trường học, kiểm tra hoạt động sư phạm, thực hiện quy chế chuyên môn,...</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Phân công Phó hiệu trưởng cùng tổ chuyên môn kiểm tra việc thực hiện kế hoạch giảng dạy kiểm tra hồ sơ chuyên môn cá nhân, tập trung kiểm tra nội dung, phương pháp giảng dạy của GV thông qua các giờ dạy, các hoạt động trải nghiệm, các chuyên đề, sinh hoạt tổ chuyên môn.</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Tăng cường kiểm tra việc sử dụng ĐDDH, phòng học bộ môn, ứng dụng CNTT, chuyển đổi số và sử dụng các phương tiện hiện đại trong dạy học.</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b/>
          <w:kern w:val="0"/>
          <w:sz w:val="28"/>
          <w:szCs w:val="28"/>
          <w:lang w:val="nl-NL"/>
          <w14:ligatures w14:val="none"/>
        </w:rPr>
        <w:t>3. Chế độ thông tin báo cáo</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Thiết lập đầy đủ các loại hồ sơ, sổ sách theo đúng quy định, sử dụng lưu trữ và bảo quản.</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Các tổ chuyên môn, bộ phận thông tin kịp thời những khó khăn hoặc nhiệm vụ phát sinh về lãnh đạo nhà trường.</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hAnsi="Times New Roman"/>
          <w:color w:val="000000" w:themeColor="text1"/>
          <w:kern w:val="0"/>
          <w:sz w:val="28"/>
          <w:szCs w:val="28"/>
          <w14:ligatures w14:val="none"/>
        </w:rPr>
      </w:pPr>
      <w:r w:rsidRPr="00324779">
        <w:rPr>
          <w:rFonts w:ascii="Times New Roman" w:hAnsi="Times New Roman"/>
          <w:kern w:val="0"/>
          <w:sz w:val="28"/>
          <w:szCs w:val="28"/>
          <w:lang w:val="nl-NL"/>
          <w14:ligatures w14:val="none"/>
        </w:rPr>
        <w:t>- Theo dõi thống kê, tổng hợp và báo cáo kịp thời các mặt hoạt động của nhà trường cho Hiệu trưởng và cấp trên.</w:t>
      </w:r>
    </w:p>
    <w:p w:rsidR="00777E9D"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eastAsia="Calibri" w:hAnsi="Times New Roman" w:cs="Times New Roman"/>
          <w:kern w:val="0"/>
          <w:sz w:val="28"/>
          <w:szCs w:val="28"/>
          <w:lang w:val="nl-NL"/>
          <w14:ligatures w14:val="none"/>
        </w:rPr>
      </w:pPr>
      <w:r w:rsidRPr="00324779">
        <w:rPr>
          <w:rFonts w:ascii="Times New Roman" w:eastAsia="Calibri" w:hAnsi="Times New Roman" w:cs="Times New Roman"/>
          <w:kern w:val="0"/>
          <w:sz w:val="28"/>
          <w:szCs w:val="28"/>
          <w:lang w:val="nl-NL"/>
          <w14:ligatures w14:val="none"/>
        </w:rPr>
        <w:t>Trên đây là kế hoạch giáo dục năm học 2024-2025 của trường THCS Huỳnh Thúc Kháng. Yêu cầu các tổ chuyên môn và toàn thể cán bộ, giáo viên</w:t>
      </w:r>
      <w:r w:rsidRPr="00324779">
        <w:rPr>
          <w:rFonts w:ascii="Times New Roman" w:eastAsia="Calibri" w:hAnsi="Times New Roman" w:cs="Times New Roman"/>
          <w:kern w:val="0"/>
          <w:sz w:val="28"/>
          <w:szCs w:val="28"/>
          <w:lang w:val="vi-VN"/>
          <w14:ligatures w14:val="none"/>
        </w:rPr>
        <w:t xml:space="preserve"> </w:t>
      </w:r>
      <w:r w:rsidRPr="00324779">
        <w:rPr>
          <w:rFonts w:ascii="Times New Roman" w:eastAsia="Calibri" w:hAnsi="Times New Roman" w:cs="Times New Roman"/>
          <w:kern w:val="0"/>
          <w:sz w:val="28"/>
          <w:szCs w:val="28"/>
          <w:lang w:val="nl-NL"/>
          <w14:ligatures w14:val="none"/>
        </w:rPr>
        <w:t>trong nhà trường nghiêm túc thực hiện.</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ind w:firstLine="567"/>
        <w:jc w:val="both"/>
        <w:rPr>
          <w:rFonts w:ascii="Times New Roman" w:eastAsia="Calibri" w:hAnsi="Times New Roman" w:cs="Times New Roman"/>
          <w:kern w:val="0"/>
          <w:sz w:val="28"/>
          <w:szCs w:val="28"/>
          <w:lang w:val="nl-NL"/>
          <w14:ligatures w14:val="none"/>
        </w:rPr>
      </w:pP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jc w:val="both"/>
        <w:rPr>
          <w:rFonts w:ascii="Times New Roman" w:hAnsi="Times New Roman"/>
          <w:b/>
          <w:bCs/>
          <w:color w:val="000000" w:themeColor="text1"/>
          <w:kern w:val="0"/>
          <w:sz w:val="24"/>
          <w:szCs w:val="24"/>
          <w14:ligatures w14:val="none"/>
        </w:rPr>
      </w:pPr>
      <w:r w:rsidRPr="00324779">
        <w:rPr>
          <w:rFonts w:ascii="Times New Roman" w:hAnsi="Times New Roman"/>
          <w:b/>
          <w:bCs/>
          <w:i/>
          <w:iCs/>
          <w:color w:val="000000" w:themeColor="text1"/>
          <w:kern w:val="0"/>
          <w:sz w:val="24"/>
          <w:szCs w:val="24"/>
          <w14:ligatures w14:val="none"/>
        </w:rPr>
        <w:t xml:space="preserve">Nơi nhận: </w:t>
      </w:r>
      <w:r w:rsidRPr="00324779">
        <w:rPr>
          <w:rFonts w:ascii="Times New Roman" w:hAnsi="Times New Roman"/>
          <w:b/>
          <w:bCs/>
          <w:i/>
          <w:iCs/>
          <w:color w:val="000000" w:themeColor="text1"/>
          <w:kern w:val="0"/>
          <w:sz w:val="24"/>
          <w:szCs w:val="24"/>
          <w14:ligatures w14:val="none"/>
        </w:rPr>
        <w:tab/>
      </w:r>
      <w:r w:rsidRPr="00324779">
        <w:rPr>
          <w:rFonts w:ascii="Times New Roman" w:hAnsi="Times New Roman"/>
          <w:b/>
          <w:bCs/>
          <w:i/>
          <w:iCs/>
          <w:color w:val="000000" w:themeColor="text1"/>
          <w:kern w:val="0"/>
          <w:sz w:val="24"/>
          <w:szCs w:val="24"/>
          <w14:ligatures w14:val="none"/>
        </w:rPr>
        <w:tab/>
      </w:r>
      <w:r w:rsidRPr="00324779">
        <w:rPr>
          <w:rFonts w:ascii="Times New Roman" w:hAnsi="Times New Roman"/>
          <w:b/>
          <w:bCs/>
          <w:i/>
          <w:iCs/>
          <w:color w:val="000000" w:themeColor="text1"/>
          <w:kern w:val="0"/>
          <w:sz w:val="24"/>
          <w:szCs w:val="24"/>
          <w14:ligatures w14:val="none"/>
        </w:rPr>
        <w:tab/>
      </w:r>
      <w:r w:rsidRPr="00324779">
        <w:rPr>
          <w:rFonts w:ascii="Times New Roman" w:hAnsi="Times New Roman"/>
          <w:b/>
          <w:bCs/>
          <w:i/>
          <w:iCs/>
          <w:color w:val="000000" w:themeColor="text1"/>
          <w:kern w:val="0"/>
          <w:sz w:val="24"/>
          <w:szCs w:val="24"/>
          <w14:ligatures w14:val="none"/>
        </w:rPr>
        <w:tab/>
      </w:r>
      <w:r w:rsidRPr="00324779">
        <w:rPr>
          <w:rFonts w:ascii="Times New Roman" w:hAnsi="Times New Roman"/>
          <w:b/>
          <w:bCs/>
          <w:i/>
          <w:iCs/>
          <w:color w:val="000000" w:themeColor="text1"/>
          <w:kern w:val="0"/>
          <w:sz w:val="24"/>
          <w:szCs w:val="24"/>
          <w14:ligatures w14:val="none"/>
        </w:rPr>
        <w:tab/>
      </w:r>
      <w:r w:rsidRPr="00324779">
        <w:rPr>
          <w:rFonts w:ascii="Times New Roman" w:hAnsi="Times New Roman"/>
          <w:b/>
          <w:bCs/>
          <w:i/>
          <w:iCs/>
          <w:color w:val="000000" w:themeColor="text1"/>
          <w:kern w:val="0"/>
          <w:sz w:val="24"/>
          <w:szCs w:val="24"/>
          <w14:ligatures w14:val="none"/>
        </w:rPr>
        <w:tab/>
      </w:r>
      <w:r w:rsidRPr="00324779">
        <w:rPr>
          <w:rFonts w:ascii="Times New Roman" w:hAnsi="Times New Roman"/>
          <w:b/>
          <w:bCs/>
          <w:i/>
          <w:iCs/>
          <w:color w:val="000000" w:themeColor="text1"/>
          <w:kern w:val="0"/>
          <w:sz w:val="24"/>
          <w:szCs w:val="24"/>
          <w14:ligatures w14:val="none"/>
        </w:rPr>
        <w:tab/>
        <w:t xml:space="preserve">    </w:t>
      </w:r>
      <w:r w:rsidRPr="00324779">
        <w:rPr>
          <w:rFonts w:ascii="Times New Roman" w:hAnsi="Times New Roman"/>
          <w:b/>
          <w:bCs/>
          <w:color w:val="000000" w:themeColor="text1"/>
          <w:kern w:val="0"/>
          <w:sz w:val="28"/>
          <w:szCs w:val="28"/>
          <w14:ligatures w14:val="none"/>
        </w:rPr>
        <w:t>HIỆU TRƯỞNG</w:t>
      </w:r>
    </w:p>
    <w:p w:rsidR="00777E9D" w:rsidRPr="00F50021" w:rsidRDefault="00777E9D" w:rsidP="00D8305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jc w:val="both"/>
        <w:rPr>
          <w:rFonts w:ascii="Times New Roman" w:hAnsi="Times New Roman"/>
          <w:color w:val="000000" w:themeColor="text1"/>
          <w:kern w:val="0"/>
          <w14:ligatures w14:val="none"/>
        </w:rPr>
      </w:pPr>
      <w:r w:rsidRPr="00F50021">
        <w:rPr>
          <w:rFonts w:ascii="Times New Roman" w:hAnsi="Times New Roman"/>
          <w:color w:val="000000" w:themeColor="text1"/>
          <w:kern w:val="0"/>
          <w14:ligatures w14:val="none"/>
        </w:rPr>
        <w:t>- Phòng GD&amp;ĐT: báo cáo;</w:t>
      </w:r>
      <w:r w:rsidR="00D8305D">
        <w:rPr>
          <w:rFonts w:ascii="Times New Roman" w:hAnsi="Times New Roman"/>
          <w:color w:val="000000" w:themeColor="text1"/>
          <w:kern w:val="0"/>
          <w14:ligatures w14:val="none"/>
        </w:rPr>
        <w:tab/>
        <w:t xml:space="preserve">                                                                      </w:t>
      </w:r>
      <w:bookmarkStart w:id="0" w:name="_GoBack"/>
      <w:bookmarkEnd w:id="0"/>
      <w:r w:rsidR="00D8305D">
        <w:rPr>
          <w:rFonts w:ascii="Times New Roman" w:hAnsi="Times New Roman"/>
          <w:color w:val="000000" w:themeColor="text1"/>
          <w:kern w:val="0"/>
          <w14:ligatures w14:val="none"/>
        </w:rPr>
        <w:t>(đã ký)</w:t>
      </w:r>
    </w:p>
    <w:p w:rsidR="00777E9D" w:rsidRPr="00F50021"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jc w:val="both"/>
        <w:rPr>
          <w:rFonts w:ascii="Times New Roman" w:hAnsi="Times New Roman"/>
          <w:color w:val="000000" w:themeColor="text1"/>
          <w:kern w:val="0"/>
          <w14:ligatures w14:val="none"/>
        </w:rPr>
      </w:pPr>
      <w:r w:rsidRPr="00F50021">
        <w:rPr>
          <w:rFonts w:ascii="Times New Roman" w:hAnsi="Times New Roman"/>
          <w:color w:val="000000" w:themeColor="text1"/>
          <w:kern w:val="0"/>
          <w14:ligatures w14:val="none"/>
        </w:rPr>
        <w:t>- Chi bộ, HĐT, BGH, TTCM: thực hiện;</w:t>
      </w:r>
    </w:p>
    <w:p w:rsidR="00777E9D" w:rsidRPr="00F50021"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jc w:val="both"/>
        <w:rPr>
          <w:rFonts w:ascii="Times New Roman" w:hAnsi="Times New Roman"/>
          <w:color w:val="000000" w:themeColor="text1"/>
          <w:kern w:val="0"/>
          <w14:ligatures w14:val="none"/>
        </w:rPr>
      </w:pPr>
      <w:r w:rsidRPr="00F50021">
        <w:rPr>
          <w:rFonts w:ascii="Times New Roman" w:hAnsi="Times New Roman"/>
          <w:color w:val="000000" w:themeColor="text1"/>
          <w:kern w:val="0"/>
          <w14:ligatures w14:val="none"/>
        </w:rPr>
        <w:t>- CBGVNV: thực hiện;</w:t>
      </w:r>
    </w:p>
    <w:p w:rsidR="00777E9D" w:rsidRPr="00F50021"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jc w:val="both"/>
        <w:rPr>
          <w:rFonts w:ascii="Times New Roman" w:hAnsi="Times New Roman"/>
          <w:color w:val="000000" w:themeColor="text1"/>
          <w:kern w:val="0"/>
          <w14:ligatures w14:val="none"/>
        </w:rPr>
      </w:pPr>
      <w:r w:rsidRPr="00F50021">
        <w:rPr>
          <w:rFonts w:ascii="Times New Roman" w:hAnsi="Times New Roman"/>
          <w:color w:val="000000" w:themeColor="text1"/>
          <w:kern w:val="0"/>
          <w14:ligatures w14:val="none"/>
        </w:rPr>
        <w:t>- Lưu: VT.</w:t>
      </w:r>
    </w:p>
    <w:p w:rsidR="00777E9D" w:rsidRPr="00324779" w:rsidRDefault="00777E9D" w:rsidP="00777E9D">
      <w:pPr>
        <w:widowControl w:val="0"/>
        <w:pBdr>
          <w:top w:val="dotted" w:sz="4" w:space="0" w:color="FFFFFF"/>
          <w:left w:val="dotted" w:sz="4" w:space="0" w:color="FFFFFF"/>
          <w:bottom w:val="dotted" w:sz="4" w:space="31" w:color="FFFFFF"/>
          <w:right w:val="dotted" w:sz="4" w:space="2" w:color="FFFFFF"/>
        </w:pBdr>
        <w:shd w:val="clear" w:color="auto" w:fill="FFFFFF"/>
        <w:spacing w:after="0" w:line="240" w:lineRule="auto"/>
        <w:jc w:val="both"/>
        <w:rPr>
          <w:rFonts w:ascii="Times New Roman" w:hAnsi="Times New Roman"/>
          <w:b/>
          <w:bCs/>
          <w:color w:val="000000" w:themeColor="text1"/>
          <w:kern w:val="0"/>
          <w:sz w:val="28"/>
          <w:szCs w:val="28"/>
          <w14:ligatures w14:val="none"/>
        </w:rPr>
      </w:pPr>
      <w:r w:rsidRPr="00324779">
        <w:rPr>
          <w:rFonts w:ascii="Times New Roman" w:hAnsi="Times New Roman"/>
          <w:color w:val="000000" w:themeColor="text1"/>
          <w:kern w:val="0"/>
          <w:sz w:val="24"/>
          <w:szCs w:val="24"/>
          <w14:ligatures w14:val="none"/>
        </w:rPr>
        <w:tab/>
      </w:r>
      <w:r w:rsidRPr="00324779">
        <w:rPr>
          <w:rFonts w:ascii="Times New Roman" w:hAnsi="Times New Roman"/>
          <w:color w:val="000000" w:themeColor="text1"/>
          <w:kern w:val="0"/>
          <w:sz w:val="24"/>
          <w:szCs w:val="24"/>
          <w14:ligatures w14:val="none"/>
        </w:rPr>
        <w:tab/>
      </w:r>
      <w:r w:rsidRPr="00324779">
        <w:rPr>
          <w:rFonts w:ascii="Times New Roman" w:hAnsi="Times New Roman"/>
          <w:color w:val="000000" w:themeColor="text1"/>
          <w:kern w:val="0"/>
          <w:sz w:val="24"/>
          <w:szCs w:val="24"/>
          <w14:ligatures w14:val="none"/>
        </w:rPr>
        <w:tab/>
      </w:r>
      <w:r w:rsidRPr="00324779">
        <w:rPr>
          <w:rFonts w:ascii="Times New Roman" w:hAnsi="Times New Roman"/>
          <w:color w:val="000000" w:themeColor="text1"/>
          <w:kern w:val="0"/>
          <w:sz w:val="24"/>
          <w:szCs w:val="24"/>
          <w14:ligatures w14:val="none"/>
        </w:rPr>
        <w:tab/>
      </w:r>
      <w:r w:rsidRPr="00324779">
        <w:rPr>
          <w:rFonts w:ascii="Times New Roman" w:hAnsi="Times New Roman"/>
          <w:color w:val="000000" w:themeColor="text1"/>
          <w:kern w:val="0"/>
          <w:sz w:val="24"/>
          <w:szCs w:val="24"/>
          <w14:ligatures w14:val="none"/>
        </w:rPr>
        <w:tab/>
      </w:r>
      <w:r w:rsidRPr="00324779">
        <w:rPr>
          <w:rFonts w:ascii="Times New Roman" w:hAnsi="Times New Roman"/>
          <w:color w:val="000000" w:themeColor="text1"/>
          <w:kern w:val="0"/>
          <w:sz w:val="24"/>
          <w:szCs w:val="24"/>
          <w14:ligatures w14:val="none"/>
        </w:rPr>
        <w:tab/>
      </w:r>
      <w:r w:rsidRPr="00324779">
        <w:rPr>
          <w:rFonts w:ascii="Times New Roman" w:hAnsi="Times New Roman"/>
          <w:color w:val="000000" w:themeColor="text1"/>
          <w:kern w:val="0"/>
          <w:sz w:val="24"/>
          <w:szCs w:val="24"/>
          <w14:ligatures w14:val="none"/>
        </w:rPr>
        <w:tab/>
        <w:t xml:space="preserve">          </w:t>
      </w:r>
      <w:r w:rsidRPr="00324779">
        <w:rPr>
          <w:rFonts w:ascii="Times New Roman" w:hAnsi="Times New Roman"/>
          <w:b/>
          <w:bCs/>
          <w:color w:val="000000" w:themeColor="text1"/>
          <w:kern w:val="0"/>
          <w:sz w:val="28"/>
          <w:szCs w:val="28"/>
          <w14:ligatures w14:val="none"/>
        </w:rPr>
        <w:t>Huỳnh Thị Ánh Nguyệt</w:t>
      </w:r>
    </w:p>
    <w:p w:rsidR="00777E9D" w:rsidRDefault="00777E9D" w:rsidP="00777E9D">
      <w:pPr>
        <w:widowControl w:val="0"/>
        <w:spacing w:after="0" w:line="240" w:lineRule="auto"/>
        <w:jc w:val="both"/>
        <w:rPr>
          <w:rFonts w:ascii="Times New Roman" w:hAnsi="Times New Roman" w:cs="Times New Roman"/>
          <w:b/>
          <w:bCs/>
          <w:sz w:val="28"/>
          <w:szCs w:val="28"/>
        </w:rPr>
      </w:pPr>
    </w:p>
    <w:p w:rsidR="00777E9D" w:rsidRDefault="00777E9D" w:rsidP="00777E9D">
      <w:pPr>
        <w:widowControl w:val="0"/>
        <w:spacing w:after="0" w:line="240" w:lineRule="auto"/>
        <w:jc w:val="both"/>
        <w:rPr>
          <w:rFonts w:ascii="Times New Roman" w:hAnsi="Times New Roman" w:cs="Times New Roman"/>
          <w:b/>
          <w:bCs/>
          <w:sz w:val="28"/>
          <w:szCs w:val="28"/>
        </w:rPr>
      </w:pPr>
    </w:p>
    <w:p w:rsidR="00777E9D" w:rsidRDefault="00777E9D" w:rsidP="00777E9D">
      <w:pPr>
        <w:widowControl w:val="0"/>
        <w:spacing w:after="0" w:line="240" w:lineRule="auto"/>
        <w:jc w:val="both"/>
        <w:rPr>
          <w:rFonts w:ascii="Times New Roman" w:hAnsi="Times New Roman" w:cs="Times New Roman"/>
          <w:b/>
          <w:bCs/>
          <w:sz w:val="28"/>
          <w:szCs w:val="28"/>
        </w:rPr>
      </w:pPr>
    </w:p>
    <w:p w:rsidR="00777E9D" w:rsidRDefault="00777E9D" w:rsidP="00777E9D">
      <w:pPr>
        <w:widowControl w:val="0"/>
        <w:spacing w:after="0" w:line="240" w:lineRule="auto"/>
        <w:jc w:val="both"/>
        <w:rPr>
          <w:rFonts w:ascii="Times New Roman" w:hAnsi="Times New Roman" w:cs="Times New Roman"/>
          <w:b/>
          <w:bCs/>
          <w:sz w:val="28"/>
          <w:szCs w:val="28"/>
        </w:rPr>
      </w:pPr>
    </w:p>
    <w:p w:rsidR="00777E9D" w:rsidRDefault="00777E9D" w:rsidP="00777E9D">
      <w:pPr>
        <w:widowControl w:val="0"/>
        <w:spacing w:after="0" w:line="240" w:lineRule="auto"/>
        <w:jc w:val="both"/>
        <w:rPr>
          <w:rFonts w:ascii="Times New Roman" w:hAnsi="Times New Roman" w:cs="Times New Roman"/>
          <w:b/>
          <w:bCs/>
          <w:sz w:val="28"/>
          <w:szCs w:val="28"/>
        </w:rPr>
      </w:pPr>
    </w:p>
    <w:p w:rsidR="00777E9D" w:rsidRDefault="00777E9D" w:rsidP="00777E9D">
      <w:pPr>
        <w:widowControl w:val="0"/>
        <w:spacing w:after="0" w:line="240" w:lineRule="auto"/>
        <w:jc w:val="both"/>
        <w:rPr>
          <w:rFonts w:ascii="Times New Roman" w:hAnsi="Times New Roman" w:cs="Times New Roman"/>
          <w:b/>
          <w:bCs/>
          <w:sz w:val="28"/>
          <w:szCs w:val="28"/>
        </w:rPr>
      </w:pPr>
    </w:p>
    <w:p w:rsidR="00777E9D" w:rsidRDefault="00777E9D" w:rsidP="00777E9D">
      <w:pPr>
        <w:widowControl w:val="0"/>
        <w:spacing w:after="0" w:line="240" w:lineRule="auto"/>
        <w:jc w:val="both"/>
        <w:rPr>
          <w:rFonts w:ascii="Times New Roman" w:hAnsi="Times New Roman" w:cs="Times New Roman"/>
          <w:b/>
          <w:bCs/>
          <w:sz w:val="28"/>
          <w:szCs w:val="28"/>
        </w:rPr>
      </w:pPr>
    </w:p>
    <w:p w:rsidR="00777E9D" w:rsidRDefault="00777E9D" w:rsidP="00777E9D">
      <w:pPr>
        <w:widowControl w:val="0"/>
        <w:spacing w:after="0" w:line="240" w:lineRule="auto"/>
        <w:ind w:firstLine="567"/>
        <w:jc w:val="both"/>
        <w:rPr>
          <w:rFonts w:ascii="Times New Roman" w:eastAsia="Times New Roman" w:hAnsi="Times New Roman" w:cs="Times New Roman"/>
          <w:b/>
          <w:kern w:val="0"/>
          <w:sz w:val="28"/>
          <w:szCs w:val="28"/>
          <w14:ligatures w14:val="none"/>
        </w:rPr>
      </w:pPr>
    </w:p>
    <w:p w:rsidR="00777E9D" w:rsidRDefault="00777E9D" w:rsidP="00777E9D">
      <w:pPr>
        <w:widowControl w:val="0"/>
        <w:spacing w:after="0" w:line="240" w:lineRule="auto"/>
        <w:ind w:firstLine="567"/>
        <w:jc w:val="both"/>
        <w:rPr>
          <w:rFonts w:ascii="Times New Roman" w:eastAsia="Times New Roman" w:hAnsi="Times New Roman" w:cs="Times New Roman"/>
          <w:b/>
          <w:kern w:val="0"/>
          <w:sz w:val="28"/>
          <w:szCs w:val="28"/>
          <w14:ligatures w14:val="none"/>
        </w:rPr>
      </w:pPr>
    </w:p>
    <w:p w:rsidR="00777E9D" w:rsidRDefault="00777E9D" w:rsidP="00777E9D">
      <w:pPr>
        <w:widowControl w:val="0"/>
        <w:spacing w:after="0" w:line="240" w:lineRule="auto"/>
        <w:ind w:firstLine="567"/>
        <w:jc w:val="both"/>
        <w:rPr>
          <w:rFonts w:ascii="Times New Roman" w:eastAsia="Times New Roman" w:hAnsi="Times New Roman" w:cs="Times New Roman"/>
          <w:b/>
          <w:kern w:val="0"/>
          <w:sz w:val="28"/>
          <w:szCs w:val="28"/>
          <w14:ligatures w14:val="none"/>
        </w:rPr>
      </w:pPr>
    </w:p>
    <w:p w:rsidR="00302D69" w:rsidRDefault="00302D69" w:rsidP="00777E9D">
      <w:pPr>
        <w:widowControl w:val="0"/>
        <w:spacing w:after="0" w:line="240" w:lineRule="auto"/>
      </w:pPr>
    </w:p>
    <w:sectPr w:rsidR="00302D69" w:rsidSect="00F50021">
      <w:headerReference w:type="default" r:id="rId9"/>
      <w:pgSz w:w="11909" w:h="16834" w:code="9"/>
      <w:pgMar w:top="1008" w:right="850" w:bottom="1008" w:left="1588" w:header="432"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BDD" w:rsidRDefault="00BB5BDD" w:rsidP="00777E9D">
      <w:pPr>
        <w:spacing w:after="0" w:line="240" w:lineRule="auto"/>
      </w:pPr>
      <w:r>
        <w:separator/>
      </w:r>
    </w:p>
  </w:endnote>
  <w:endnote w:type="continuationSeparator" w:id="0">
    <w:p w:rsidR="00BB5BDD" w:rsidRDefault="00BB5BDD" w:rsidP="007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BDD" w:rsidRDefault="00BB5BDD" w:rsidP="00777E9D">
      <w:pPr>
        <w:spacing w:after="0" w:line="240" w:lineRule="auto"/>
      </w:pPr>
      <w:r>
        <w:separator/>
      </w:r>
    </w:p>
  </w:footnote>
  <w:footnote w:type="continuationSeparator" w:id="0">
    <w:p w:rsidR="00BB5BDD" w:rsidRDefault="00BB5BDD" w:rsidP="007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073343"/>
      <w:docPartObj>
        <w:docPartGallery w:val="Page Numbers (Top of Page)"/>
        <w:docPartUnique/>
      </w:docPartObj>
    </w:sdtPr>
    <w:sdtEndPr>
      <w:rPr>
        <w:rFonts w:ascii="Times New Roman" w:hAnsi="Times New Roman" w:cs="Times New Roman"/>
        <w:noProof/>
        <w:sz w:val="24"/>
        <w:szCs w:val="24"/>
      </w:rPr>
    </w:sdtEndPr>
    <w:sdtContent>
      <w:p w:rsidR="00F50021" w:rsidRDefault="00F50021" w:rsidP="00F50021">
        <w:pPr>
          <w:pStyle w:val="Header"/>
          <w:jc w:val="center"/>
        </w:pPr>
        <w:r w:rsidRPr="00F50021">
          <w:rPr>
            <w:rFonts w:ascii="Times New Roman" w:hAnsi="Times New Roman" w:cs="Times New Roman"/>
            <w:sz w:val="24"/>
            <w:szCs w:val="24"/>
          </w:rPr>
          <w:fldChar w:fldCharType="begin"/>
        </w:r>
        <w:r w:rsidRPr="00F50021">
          <w:rPr>
            <w:rFonts w:ascii="Times New Roman" w:hAnsi="Times New Roman" w:cs="Times New Roman"/>
            <w:sz w:val="24"/>
            <w:szCs w:val="24"/>
          </w:rPr>
          <w:instrText xml:space="preserve"> PAGE   \* MERGEFORMAT </w:instrText>
        </w:r>
        <w:r w:rsidRPr="00F50021">
          <w:rPr>
            <w:rFonts w:ascii="Times New Roman" w:hAnsi="Times New Roman" w:cs="Times New Roman"/>
            <w:sz w:val="24"/>
            <w:szCs w:val="24"/>
          </w:rPr>
          <w:fldChar w:fldCharType="separate"/>
        </w:r>
        <w:r w:rsidR="0066785B">
          <w:rPr>
            <w:rFonts w:ascii="Times New Roman" w:hAnsi="Times New Roman" w:cs="Times New Roman"/>
            <w:noProof/>
            <w:sz w:val="24"/>
            <w:szCs w:val="24"/>
          </w:rPr>
          <w:t>12</w:t>
        </w:r>
        <w:r w:rsidRPr="00F5002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9D"/>
    <w:rsid w:val="00302D69"/>
    <w:rsid w:val="005B5D87"/>
    <w:rsid w:val="0066785B"/>
    <w:rsid w:val="00777E9D"/>
    <w:rsid w:val="00BB5BDD"/>
    <w:rsid w:val="00C50317"/>
    <w:rsid w:val="00D8305D"/>
    <w:rsid w:val="00F5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B7F3F"/>
  <w15:chartTrackingRefBased/>
  <w15:docId w15:val="{FB023459-5A38-44AF-8036-74518714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E9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E9D"/>
    <w:rPr>
      <w:kern w:val="2"/>
      <w14:ligatures w14:val="standardContextual"/>
    </w:rPr>
  </w:style>
  <w:style w:type="paragraph" w:styleId="Footer">
    <w:name w:val="footer"/>
    <w:basedOn w:val="Normal"/>
    <w:link w:val="FooterChar"/>
    <w:uiPriority w:val="99"/>
    <w:unhideWhenUsed/>
    <w:rsid w:val="007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E9D"/>
    <w:rPr>
      <w:kern w:val="2"/>
      <w14:ligatures w14:val="standardContextual"/>
    </w:rPr>
  </w:style>
  <w:style w:type="paragraph" w:styleId="BalloonText">
    <w:name w:val="Balloon Text"/>
    <w:basedOn w:val="Normal"/>
    <w:link w:val="BalloonTextChar"/>
    <w:uiPriority w:val="99"/>
    <w:semiHidden/>
    <w:unhideWhenUsed/>
    <w:rsid w:val="00F5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021"/>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iaoduc.vn/" TargetMode="External"/><Relationship Id="rId3" Type="http://schemas.openxmlformats.org/officeDocument/2006/relationships/webSettings" Target="webSettings.xml"/><Relationship Id="rId7" Type="http://schemas.openxmlformats.org/officeDocument/2006/relationships/hyperlink" Target="https://hoclie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phuan.nxbgd.v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5588</Words>
  <Characters>31856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2024-09-27T02:59:00Z</cp:lastPrinted>
  <dcterms:created xsi:type="dcterms:W3CDTF">2024-09-27T02:42:00Z</dcterms:created>
  <dcterms:modified xsi:type="dcterms:W3CDTF">2024-10-09T02:22:00Z</dcterms:modified>
</cp:coreProperties>
</file>